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6322D" w14:textId="7761B405" w:rsidR="00DC2E83" w:rsidRDefault="00EA4FA3" w:rsidP="001044B4">
      <w:pPr>
        <w:suppressAutoHyphens/>
        <w:autoSpaceDN w:val="0"/>
        <w:spacing w:after="0" w:line="240" w:lineRule="auto"/>
        <w:jc w:val="both"/>
        <w:textAlignment w:val="baseline"/>
        <w:rPr>
          <w:rFonts w:ascii="Times New Roman" w:eastAsia="Calibri" w:hAnsi="Times New Roman" w:cs="Times New Roman"/>
          <w:kern w:val="0"/>
          <w:sz w:val="24"/>
          <w:szCs w:val="24"/>
          <w14:ligatures w14:val="none"/>
        </w:rPr>
      </w:pPr>
      <w:bookmarkStart w:id="0" w:name="_Hlk143256814"/>
      <w:r>
        <w:rPr>
          <w:rFonts w:ascii="Times New Roman" w:eastAsia="Calibri" w:hAnsi="Times New Roman" w:cs="Times New Roman"/>
          <w:kern w:val="0"/>
          <w:sz w:val="24"/>
          <w:szCs w:val="24"/>
          <w14:ligatures w14:val="none"/>
        </w:rPr>
        <w:t xml:space="preserve"> </w:t>
      </w:r>
    </w:p>
    <w:p w14:paraId="494879F7" w14:textId="77777777" w:rsidR="00EA4FA3" w:rsidRPr="00D50B87" w:rsidRDefault="00EA4FA3" w:rsidP="00EA4FA3">
      <w:pPr>
        <w:suppressAutoHyphens/>
        <w:autoSpaceDN w:val="0"/>
        <w:spacing w:after="0" w:line="240" w:lineRule="auto"/>
        <w:ind w:left="6372" w:firstLine="708"/>
        <w:jc w:val="both"/>
        <w:textAlignment w:val="baseline"/>
        <w:rPr>
          <w:rFonts w:ascii="Times New Roman" w:eastAsia="Calibri" w:hAnsi="Times New Roman" w:cs="Times New Roman"/>
          <w:b/>
          <w:bCs/>
          <w:kern w:val="0"/>
          <w:sz w:val="24"/>
          <w:szCs w:val="24"/>
          <w14:ligatures w14:val="none"/>
        </w:rPr>
      </w:pPr>
    </w:p>
    <w:p w14:paraId="72B58A28" w14:textId="77777777" w:rsidR="001044B4" w:rsidRDefault="001044B4" w:rsidP="00DC2E83">
      <w:pPr>
        <w:suppressAutoHyphens/>
        <w:autoSpaceDN w:val="0"/>
        <w:spacing w:after="0" w:line="240" w:lineRule="auto"/>
        <w:ind w:firstLine="708"/>
        <w:jc w:val="both"/>
        <w:textAlignment w:val="baseline"/>
        <w:rPr>
          <w:rFonts w:ascii="Times New Roman" w:eastAsia="Calibri" w:hAnsi="Times New Roman" w:cs="Times New Roman"/>
          <w:kern w:val="0"/>
          <w:sz w:val="24"/>
          <w:szCs w:val="24"/>
          <w14:ligatures w14:val="none"/>
        </w:rPr>
      </w:pPr>
    </w:p>
    <w:p w14:paraId="652575C6" w14:textId="1240D245" w:rsidR="00DC2E83" w:rsidRPr="00DC2E83" w:rsidRDefault="00DC2E83" w:rsidP="00DC2E83">
      <w:pPr>
        <w:suppressAutoHyphens/>
        <w:autoSpaceDN w:val="0"/>
        <w:spacing w:after="0" w:line="240" w:lineRule="auto"/>
        <w:ind w:firstLine="708"/>
        <w:jc w:val="both"/>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Na temelju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162851">
        <w:rPr>
          <w:rFonts w:ascii="Times New Roman" w:eastAsia="Calibri" w:hAnsi="Times New Roman" w:cs="Times New Roman"/>
          <w:kern w:val="0"/>
          <w:sz w:val="24"/>
          <w:szCs w:val="24"/>
          <w14:ligatures w14:val="none"/>
        </w:rPr>
        <w:t>,</w:t>
      </w:r>
      <w:r w:rsidRPr="00D50B87">
        <w:rPr>
          <w:rFonts w:ascii="Times New Roman" w:eastAsia="Calibri" w:hAnsi="Times New Roman" w:cs="Times New Roman"/>
          <w:kern w:val="0"/>
          <w:sz w:val="24"/>
          <w:szCs w:val="24"/>
          <w14:ligatures w14:val="none"/>
        </w:rPr>
        <w:t xml:space="preserve"> Općinsko vijeće Općine Križ na</w:t>
      </w:r>
      <w:r w:rsidR="00FE19EC">
        <w:rPr>
          <w:rFonts w:ascii="Times New Roman" w:eastAsia="Calibri" w:hAnsi="Times New Roman" w:cs="Times New Roman"/>
          <w:kern w:val="0"/>
          <w:sz w:val="24"/>
          <w:szCs w:val="24"/>
          <w14:ligatures w14:val="none"/>
        </w:rPr>
        <w:t xml:space="preserve"> 29.</w:t>
      </w:r>
      <w:r w:rsidRPr="00D50B87">
        <w:rPr>
          <w:rFonts w:ascii="Times New Roman" w:eastAsia="Calibri" w:hAnsi="Times New Roman" w:cs="Times New Roman"/>
          <w:kern w:val="0"/>
          <w:sz w:val="24"/>
          <w:szCs w:val="24"/>
          <w14:ligatures w14:val="none"/>
        </w:rPr>
        <w:t xml:space="preserve"> sjednici održanoj dana </w:t>
      </w:r>
      <w:r w:rsidR="00FE19EC">
        <w:rPr>
          <w:rFonts w:ascii="Times New Roman" w:eastAsia="Calibri" w:hAnsi="Times New Roman" w:cs="Times New Roman"/>
          <w:kern w:val="0"/>
          <w:sz w:val="24"/>
          <w:szCs w:val="24"/>
          <w14:ligatures w14:val="none"/>
        </w:rPr>
        <w:t xml:space="preserve">11. srpnja </w:t>
      </w:r>
      <w:r w:rsidRPr="00D50B87">
        <w:rPr>
          <w:rFonts w:ascii="Times New Roman" w:eastAsia="Calibri" w:hAnsi="Times New Roman" w:cs="Times New Roman"/>
          <w:kern w:val="0"/>
          <w:sz w:val="24"/>
          <w:szCs w:val="24"/>
          <w14:ligatures w14:val="none"/>
        </w:rPr>
        <w:t xml:space="preserve">2024. godine donijelo je </w:t>
      </w:r>
    </w:p>
    <w:p w14:paraId="69240AD0" w14:textId="77777777" w:rsidR="00DC2E83" w:rsidRPr="00BF3A10" w:rsidRDefault="00DC2E83" w:rsidP="00DC2E83">
      <w:pPr>
        <w:spacing w:after="0" w:line="240" w:lineRule="auto"/>
        <w:jc w:val="both"/>
        <w:rPr>
          <w:rFonts w:ascii="Times New Roman" w:hAnsi="Times New Roman" w:cs="Times New Roman"/>
          <w:sz w:val="24"/>
          <w:szCs w:val="24"/>
        </w:rPr>
      </w:pPr>
    </w:p>
    <w:p w14:paraId="26BFBE42" w14:textId="77777777" w:rsidR="00DC2E83" w:rsidRPr="00BF3A10" w:rsidRDefault="00DC2E83" w:rsidP="00DC2E83">
      <w:pPr>
        <w:spacing w:after="0" w:line="240" w:lineRule="auto"/>
        <w:jc w:val="center"/>
        <w:rPr>
          <w:rFonts w:ascii="Times New Roman" w:hAnsi="Times New Roman" w:cs="Times New Roman"/>
          <w:b/>
          <w:caps/>
          <w:sz w:val="24"/>
          <w:szCs w:val="24"/>
        </w:rPr>
      </w:pPr>
      <w:r w:rsidRPr="00BF3A10">
        <w:rPr>
          <w:rFonts w:ascii="Times New Roman" w:hAnsi="Times New Roman" w:cs="Times New Roman"/>
          <w:b/>
          <w:caps/>
          <w:sz w:val="24"/>
          <w:szCs w:val="24"/>
        </w:rPr>
        <w:t>ODLUKu</w:t>
      </w:r>
    </w:p>
    <w:p w14:paraId="24F2A4A6" w14:textId="6A6E4954" w:rsidR="00DC2E83" w:rsidRPr="00BF3A10" w:rsidRDefault="00DC2E83" w:rsidP="00DC2E83">
      <w:pPr>
        <w:spacing w:after="0" w:line="240" w:lineRule="auto"/>
        <w:jc w:val="center"/>
        <w:rPr>
          <w:rFonts w:ascii="Times New Roman" w:hAnsi="Times New Roman" w:cs="Times New Roman"/>
          <w:b/>
          <w:sz w:val="24"/>
          <w:szCs w:val="24"/>
        </w:rPr>
      </w:pPr>
      <w:r w:rsidRPr="00BF3A10">
        <w:rPr>
          <w:rFonts w:ascii="Times New Roman" w:hAnsi="Times New Roman" w:cs="Times New Roman"/>
          <w:b/>
          <w:sz w:val="24"/>
          <w:szCs w:val="24"/>
        </w:rPr>
        <w:t xml:space="preserve">o donošenju </w:t>
      </w:r>
      <w:r>
        <w:rPr>
          <w:rFonts w:ascii="Times New Roman" w:hAnsi="Times New Roman" w:cs="Times New Roman"/>
          <w:b/>
          <w:sz w:val="24"/>
          <w:szCs w:val="24"/>
        </w:rPr>
        <w:t>Strategije pametnog</w:t>
      </w:r>
      <w:r w:rsidRPr="00BF3A10">
        <w:rPr>
          <w:rFonts w:ascii="Times New Roman" w:hAnsi="Times New Roman" w:cs="Times New Roman"/>
          <w:b/>
          <w:sz w:val="24"/>
          <w:szCs w:val="24"/>
        </w:rPr>
        <w:t xml:space="preserve"> razvoja Općine Križ </w:t>
      </w:r>
    </w:p>
    <w:p w14:paraId="62C779AD" w14:textId="77777777" w:rsidR="00595B0A" w:rsidRDefault="00595B0A" w:rsidP="00DC2E83">
      <w:pPr>
        <w:spacing w:after="0" w:line="240" w:lineRule="auto"/>
        <w:contextualSpacing/>
        <w:jc w:val="center"/>
        <w:rPr>
          <w:rFonts w:ascii="Times New Roman" w:hAnsi="Times New Roman" w:cs="Times New Roman"/>
          <w:caps/>
          <w:sz w:val="24"/>
          <w:szCs w:val="24"/>
        </w:rPr>
      </w:pPr>
    </w:p>
    <w:p w14:paraId="0D270256" w14:textId="42A5840B" w:rsidR="00DC2E83" w:rsidRDefault="00DC2E83" w:rsidP="00DC2E83">
      <w:pPr>
        <w:spacing w:after="0" w:line="240" w:lineRule="auto"/>
        <w:contextualSpacing/>
        <w:jc w:val="center"/>
        <w:rPr>
          <w:rFonts w:ascii="Times New Roman" w:hAnsi="Times New Roman" w:cs="Times New Roman"/>
          <w:caps/>
          <w:sz w:val="24"/>
          <w:szCs w:val="24"/>
        </w:rPr>
      </w:pPr>
      <w:r w:rsidRPr="00BF3A10">
        <w:rPr>
          <w:rFonts w:ascii="Times New Roman" w:hAnsi="Times New Roman" w:cs="Times New Roman"/>
          <w:caps/>
          <w:sz w:val="24"/>
          <w:szCs w:val="24"/>
        </w:rPr>
        <w:t>I.</w:t>
      </w:r>
    </w:p>
    <w:p w14:paraId="7D04C417" w14:textId="77777777" w:rsidR="00EA4FA3" w:rsidRPr="00BF3A10" w:rsidRDefault="00EA4FA3" w:rsidP="00DC2E83">
      <w:pPr>
        <w:spacing w:after="0" w:line="240" w:lineRule="auto"/>
        <w:contextualSpacing/>
        <w:jc w:val="center"/>
        <w:rPr>
          <w:rFonts w:ascii="Times New Roman" w:hAnsi="Times New Roman" w:cs="Times New Roman"/>
          <w:caps/>
          <w:sz w:val="24"/>
          <w:szCs w:val="24"/>
        </w:rPr>
      </w:pPr>
    </w:p>
    <w:p w14:paraId="344EBC8A" w14:textId="656E1977" w:rsidR="00DC2E83" w:rsidRPr="00BF3A10" w:rsidRDefault="00DC2E83" w:rsidP="00595B0A">
      <w:pPr>
        <w:pStyle w:val="Text"/>
        <w:spacing w:before="0" w:after="0" w:line="240" w:lineRule="auto"/>
        <w:rPr>
          <w:rFonts w:ascii="Times New Roman" w:hAnsi="Times New Roman" w:cs="Times New Roman"/>
        </w:rPr>
      </w:pPr>
      <w:r w:rsidRPr="00BF3A10">
        <w:rPr>
          <w:rFonts w:ascii="Times New Roman" w:hAnsi="Times New Roman" w:cs="Times New Roman"/>
        </w:rPr>
        <w:tab/>
        <w:t xml:space="preserve">Donosi se </w:t>
      </w:r>
      <w:r>
        <w:rPr>
          <w:rFonts w:ascii="Times New Roman" w:hAnsi="Times New Roman" w:cs="Times New Roman"/>
        </w:rPr>
        <w:t>Strategija pametnog razvoja Općine Križ</w:t>
      </w:r>
      <w:r w:rsidR="00595B0A">
        <w:rPr>
          <w:rFonts w:ascii="Times New Roman" w:hAnsi="Times New Roman" w:cs="Times New Roman"/>
        </w:rPr>
        <w:t xml:space="preserve">, koja je </w:t>
      </w:r>
      <w:r w:rsidRPr="00BF3A10">
        <w:rPr>
          <w:rFonts w:ascii="Times New Roman" w:hAnsi="Times New Roman" w:cs="Times New Roman"/>
        </w:rPr>
        <w:t>sastavni je dio ove Odluke</w:t>
      </w:r>
      <w:r w:rsidR="00EA4FA3">
        <w:rPr>
          <w:rFonts w:ascii="Times New Roman" w:hAnsi="Times New Roman" w:cs="Times New Roman"/>
        </w:rPr>
        <w:t xml:space="preserve"> i u cijelosti će se objaviti </w:t>
      </w:r>
      <w:r w:rsidRPr="00BF3A10">
        <w:rPr>
          <w:rFonts w:ascii="Times New Roman" w:hAnsi="Times New Roman" w:cs="Times New Roman"/>
        </w:rPr>
        <w:t xml:space="preserve">na internetskoj stranici Općine Križ </w:t>
      </w:r>
      <w:hyperlink r:id="rId8" w:history="1">
        <w:r w:rsidRPr="00BF3A10">
          <w:rPr>
            <w:rStyle w:val="Hiperveza"/>
            <w:rFonts w:ascii="Times New Roman" w:hAnsi="Times New Roman" w:cs="Times New Roman"/>
          </w:rPr>
          <w:t>www.opcina-kriz.hr</w:t>
        </w:r>
      </w:hyperlink>
      <w:r w:rsidRPr="00BF3A10">
        <w:rPr>
          <w:rFonts w:ascii="Times New Roman" w:hAnsi="Times New Roman" w:cs="Times New Roman"/>
        </w:rPr>
        <w:t xml:space="preserve"> </w:t>
      </w:r>
    </w:p>
    <w:p w14:paraId="4BA3D6F8" w14:textId="77777777" w:rsidR="00DC2E83" w:rsidRPr="00BF3A10" w:rsidRDefault="00DC2E83" w:rsidP="00DC2E83">
      <w:pPr>
        <w:spacing w:after="0" w:line="240" w:lineRule="auto"/>
        <w:jc w:val="both"/>
        <w:rPr>
          <w:rFonts w:ascii="Times New Roman" w:hAnsi="Times New Roman" w:cs="Times New Roman"/>
          <w:sz w:val="24"/>
          <w:szCs w:val="24"/>
        </w:rPr>
      </w:pPr>
    </w:p>
    <w:p w14:paraId="677AC3F4" w14:textId="77777777" w:rsidR="00DC2E83" w:rsidRPr="00BF3A10" w:rsidRDefault="00DC2E83" w:rsidP="00DC2E83">
      <w:pPr>
        <w:spacing w:after="0" w:line="240" w:lineRule="auto"/>
        <w:jc w:val="both"/>
        <w:rPr>
          <w:rFonts w:ascii="Times New Roman" w:hAnsi="Times New Roman" w:cs="Times New Roman"/>
          <w:sz w:val="24"/>
          <w:szCs w:val="24"/>
        </w:rPr>
      </w:pPr>
    </w:p>
    <w:p w14:paraId="6BBC5C00" w14:textId="1A90865D" w:rsidR="00DC2E83" w:rsidRDefault="00DC2E83" w:rsidP="00DC2E83">
      <w:pPr>
        <w:spacing w:after="0" w:line="240" w:lineRule="auto"/>
        <w:jc w:val="center"/>
        <w:rPr>
          <w:rFonts w:ascii="Times New Roman" w:hAnsi="Times New Roman" w:cs="Times New Roman"/>
          <w:sz w:val="24"/>
          <w:szCs w:val="24"/>
        </w:rPr>
      </w:pPr>
      <w:r w:rsidRPr="00BF3A10">
        <w:rPr>
          <w:rFonts w:ascii="Times New Roman" w:hAnsi="Times New Roman" w:cs="Times New Roman"/>
          <w:sz w:val="24"/>
          <w:szCs w:val="24"/>
        </w:rPr>
        <w:t>II.</w:t>
      </w:r>
    </w:p>
    <w:p w14:paraId="4A1AB20A" w14:textId="77777777" w:rsidR="00EA4FA3" w:rsidRPr="00BF3A10" w:rsidRDefault="00EA4FA3" w:rsidP="00DC2E83">
      <w:pPr>
        <w:spacing w:after="0" w:line="240" w:lineRule="auto"/>
        <w:jc w:val="center"/>
        <w:rPr>
          <w:rFonts w:ascii="Times New Roman" w:hAnsi="Times New Roman" w:cs="Times New Roman"/>
          <w:sz w:val="24"/>
          <w:szCs w:val="24"/>
        </w:rPr>
      </w:pPr>
    </w:p>
    <w:p w14:paraId="34BD6CC2" w14:textId="77777777" w:rsidR="00DC2E83" w:rsidRPr="00BF3A10" w:rsidRDefault="00DC2E83" w:rsidP="00DC2E83">
      <w:pPr>
        <w:spacing w:after="0" w:line="240" w:lineRule="auto"/>
        <w:ind w:firstLine="708"/>
        <w:jc w:val="both"/>
        <w:rPr>
          <w:rFonts w:ascii="Times New Roman" w:hAnsi="Times New Roman" w:cs="Times New Roman"/>
          <w:sz w:val="24"/>
          <w:szCs w:val="24"/>
        </w:rPr>
      </w:pPr>
      <w:r w:rsidRPr="00BF3A10">
        <w:rPr>
          <w:rFonts w:ascii="Times New Roman" w:hAnsi="Times New Roman" w:cs="Times New Roman"/>
          <w:sz w:val="24"/>
          <w:szCs w:val="24"/>
        </w:rPr>
        <w:t>Ova Odluka stupa na snagu prvog dana od dana objave u Glasniku Zagrebačke županije.</w:t>
      </w:r>
    </w:p>
    <w:p w14:paraId="620213EF" w14:textId="77777777" w:rsidR="00DC2E83" w:rsidRPr="00BF3A10" w:rsidRDefault="00DC2E83" w:rsidP="00DC2E83">
      <w:pPr>
        <w:spacing w:after="0" w:line="240" w:lineRule="auto"/>
        <w:ind w:firstLine="709"/>
        <w:jc w:val="both"/>
        <w:rPr>
          <w:rFonts w:ascii="Times New Roman" w:hAnsi="Times New Roman" w:cs="Times New Roman"/>
          <w:sz w:val="24"/>
          <w:szCs w:val="24"/>
        </w:rPr>
      </w:pPr>
    </w:p>
    <w:p w14:paraId="04C3A047" w14:textId="77777777" w:rsidR="00DC2E83" w:rsidRPr="00BF3A10" w:rsidRDefault="00DC2E83" w:rsidP="00DC2E83">
      <w:pPr>
        <w:spacing w:after="0" w:line="240" w:lineRule="auto"/>
        <w:ind w:firstLine="709"/>
        <w:jc w:val="both"/>
        <w:rPr>
          <w:rFonts w:ascii="Times New Roman" w:hAnsi="Times New Roman" w:cs="Times New Roman"/>
          <w:sz w:val="24"/>
          <w:szCs w:val="24"/>
        </w:rPr>
      </w:pPr>
    </w:p>
    <w:p w14:paraId="5FE87F36" w14:textId="77777777" w:rsidR="00DC2E83" w:rsidRPr="00BF3A10" w:rsidRDefault="00DC2E83" w:rsidP="00DC2E83">
      <w:pPr>
        <w:spacing w:after="0" w:line="240" w:lineRule="auto"/>
        <w:jc w:val="center"/>
        <w:rPr>
          <w:rFonts w:ascii="Times New Roman" w:hAnsi="Times New Roman" w:cs="Times New Roman"/>
          <w:sz w:val="24"/>
          <w:szCs w:val="24"/>
        </w:rPr>
      </w:pPr>
      <w:r w:rsidRPr="00BF3A10">
        <w:rPr>
          <w:rFonts w:ascii="Times New Roman" w:hAnsi="Times New Roman" w:cs="Times New Roman"/>
          <w:sz w:val="24"/>
          <w:szCs w:val="24"/>
        </w:rPr>
        <w:t>REPUBLIKA HRVATSKA</w:t>
      </w:r>
    </w:p>
    <w:p w14:paraId="75651607" w14:textId="77777777" w:rsidR="00DC2E83" w:rsidRPr="00BF3A10" w:rsidRDefault="00DC2E83" w:rsidP="00DC2E83">
      <w:pPr>
        <w:spacing w:after="0" w:line="240" w:lineRule="auto"/>
        <w:jc w:val="center"/>
        <w:rPr>
          <w:rFonts w:ascii="Times New Roman" w:hAnsi="Times New Roman" w:cs="Times New Roman"/>
          <w:sz w:val="24"/>
          <w:szCs w:val="24"/>
        </w:rPr>
      </w:pPr>
      <w:r w:rsidRPr="00BF3A10">
        <w:rPr>
          <w:rFonts w:ascii="Times New Roman" w:hAnsi="Times New Roman" w:cs="Times New Roman"/>
          <w:sz w:val="24"/>
          <w:szCs w:val="24"/>
        </w:rPr>
        <w:t>ZAGREBAČKA ŽUPANIJA</w:t>
      </w:r>
    </w:p>
    <w:p w14:paraId="420AFB76" w14:textId="77777777" w:rsidR="00DC2E83" w:rsidRPr="00BF3A10" w:rsidRDefault="00DC2E83" w:rsidP="00DC2E83">
      <w:pPr>
        <w:spacing w:after="0" w:line="240" w:lineRule="auto"/>
        <w:jc w:val="center"/>
        <w:rPr>
          <w:rFonts w:ascii="Times New Roman" w:hAnsi="Times New Roman" w:cs="Times New Roman"/>
          <w:sz w:val="24"/>
          <w:szCs w:val="24"/>
        </w:rPr>
      </w:pPr>
      <w:r w:rsidRPr="00BF3A10">
        <w:rPr>
          <w:rFonts w:ascii="Times New Roman" w:hAnsi="Times New Roman" w:cs="Times New Roman"/>
          <w:sz w:val="24"/>
          <w:szCs w:val="24"/>
        </w:rPr>
        <w:t>OPĆINA KRIŽ</w:t>
      </w:r>
    </w:p>
    <w:p w14:paraId="3A5DAD84" w14:textId="77777777" w:rsidR="00DC2E83" w:rsidRPr="00BF3A10" w:rsidRDefault="00DC2E83" w:rsidP="00DC2E83">
      <w:pPr>
        <w:spacing w:after="0" w:line="240" w:lineRule="auto"/>
        <w:jc w:val="center"/>
        <w:rPr>
          <w:rFonts w:ascii="Times New Roman" w:hAnsi="Times New Roman" w:cs="Times New Roman"/>
          <w:sz w:val="24"/>
          <w:szCs w:val="24"/>
        </w:rPr>
      </w:pPr>
      <w:r w:rsidRPr="00BF3A10">
        <w:rPr>
          <w:rFonts w:ascii="Times New Roman" w:hAnsi="Times New Roman" w:cs="Times New Roman"/>
          <w:sz w:val="24"/>
          <w:szCs w:val="24"/>
        </w:rPr>
        <w:t>OPĆINSKO VIJEĆE</w:t>
      </w:r>
    </w:p>
    <w:p w14:paraId="36D67E04" w14:textId="77777777" w:rsidR="00DC2E83" w:rsidRPr="00BF3A10" w:rsidRDefault="00DC2E83" w:rsidP="00DC2E83">
      <w:pPr>
        <w:spacing w:after="0" w:line="240" w:lineRule="auto"/>
        <w:ind w:firstLine="709"/>
        <w:rPr>
          <w:rFonts w:ascii="Times New Roman" w:hAnsi="Times New Roman" w:cs="Times New Roman"/>
          <w:sz w:val="24"/>
          <w:szCs w:val="24"/>
        </w:rPr>
      </w:pPr>
    </w:p>
    <w:p w14:paraId="5DAD29DB" w14:textId="430F2CBA" w:rsidR="00DC2E83" w:rsidRPr="00BF3A10" w:rsidRDefault="00DC2E83" w:rsidP="00DC2E83">
      <w:pPr>
        <w:spacing w:after="0" w:line="240" w:lineRule="auto"/>
        <w:rPr>
          <w:rFonts w:ascii="Times New Roman" w:hAnsi="Times New Roman" w:cs="Times New Roman"/>
          <w:sz w:val="24"/>
          <w:szCs w:val="24"/>
        </w:rPr>
      </w:pPr>
      <w:r w:rsidRPr="00BF3A10">
        <w:rPr>
          <w:rFonts w:ascii="Times New Roman" w:hAnsi="Times New Roman" w:cs="Times New Roman"/>
          <w:sz w:val="24"/>
          <w:szCs w:val="24"/>
        </w:rPr>
        <w:t>KLASA:</w:t>
      </w:r>
      <w:r w:rsidR="00D23480">
        <w:rPr>
          <w:rFonts w:ascii="Times New Roman" w:hAnsi="Times New Roman" w:cs="Times New Roman"/>
          <w:sz w:val="24"/>
          <w:szCs w:val="24"/>
        </w:rPr>
        <w:t xml:space="preserve"> </w:t>
      </w:r>
      <w:bookmarkStart w:id="1" w:name="_Hlk171936415"/>
      <w:r w:rsidR="001044B4">
        <w:rPr>
          <w:rFonts w:ascii="Times New Roman" w:hAnsi="Times New Roman" w:cs="Times New Roman"/>
          <w:sz w:val="24"/>
          <w:szCs w:val="24"/>
        </w:rPr>
        <w:t>001-01/24-01/02</w:t>
      </w:r>
      <w:r w:rsidRPr="00BF3A1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72B9E8F" w14:textId="34305E65" w:rsidR="00DC2E83" w:rsidRPr="00BF3A10" w:rsidRDefault="00DC2E83" w:rsidP="00DC2E83">
      <w:pPr>
        <w:spacing w:after="0" w:line="240" w:lineRule="auto"/>
        <w:rPr>
          <w:rFonts w:ascii="Times New Roman" w:hAnsi="Times New Roman" w:cs="Times New Roman"/>
          <w:sz w:val="24"/>
          <w:szCs w:val="24"/>
        </w:rPr>
      </w:pPr>
      <w:r w:rsidRPr="00BF3A10">
        <w:rPr>
          <w:rFonts w:ascii="Times New Roman" w:hAnsi="Times New Roman" w:cs="Times New Roman"/>
          <w:sz w:val="24"/>
          <w:szCs w:val="24"/>
        </w:rPr>
        <w:t>URBROJ:</w:t>
      </w:r>
      <w:r w:rsidR="00162851">
        <w:rPr>
          <w:rFonts w:ascii="Times New Roman" w:hAnsi="Times New Roman" w:cs="Times New Roman"/>
          <w:sz w:val="24"/>
          <w:szCs w:val="24"/>
        </w:rPr>
        <w:t xml:space="preserve"> 238-16-01-24-</w:t>
      </w:r>
      <w:r w:rsidR="001044B4">
        <w:rPr>
          <w:rFonts w:ascii="Times New Roman" w:hAnsi="Times New Roman" w:cs="Times New Roman"/>
          <w:sz w:val="24"/>
          <w:szCs w:val="24"/>
        </w:rPr>
        <w:t>10</w:t>
      </w:r>
    </w:p>
    <w:bookmarkEnd w:id="1"/>
    <w:p w14:paraId="3F6EB249" w14:textId="774A3565" w:rsidR="00DC2E83" w:rsidRPr="00BF3A10" w:rsidRDefault="00DC2E83" w:rsidP="00DC2E83">
      <w:pPr>
        <w:spacing w:after="0" w:line="240" w:lineRule="auto"/>
        <w:rPr>
          <w:rFonts w:ascii="Times New Roman" w:hAnsi="Times New Roman" w:cs="Times New Roman"/>
          <w:sz w:val="24"/>
          <w:szCs w:val="24"/>
        </w:rPr>
      </w:pPr>
      <w:r w:rsidRPr="00BF3A10">
        <w:rPr>
          <w:rFonts w:ascii="Times New Roman" w:hAnsi="Times New Roman" w:cs="Times New Roman"/>
          <w:sz w:val="24"/>
          <w:szCs w:val="24"/>
        </w:rPr>
        <w:t xml:space="preserve">Križ, </w:t>
      </w:r>
      <w:r w:rsidR="00162851">
        <w:rPr>
          <w:rFonts w:ascii="Times New Roman" w:hAnsi="Times New Roman" w:cs="Times New Roman"/>
          <w:sz w:val="24"/>
          <w:szCs w:val="24"/>
        </w:rPr>
        <w:t xml:space="preserve">11. srpnja 2024. </w:t>
      </w:r>
    </w:p>
    <w:p w14:paraId="5451F28A" w14:textId="1FB5D411" w:rsidR="00DC2E83" w:rsidRPr="00B91B1B" w:rsidRDefault="00DC2E83" w:rsidP="00DC2E83">
      <w:pPr>
        <w:spacing w:after="0" w:line="240" w:lineRule="auto"/>
        <w:jc w:val="both"/>
        <w:rPr>
          <w:rFonts w:ascii="Times New Roman" w:eastAsia="Calibri" w:hAnsi="Times New Roman" w:cs="Times New Roman"/>
          <w:color w:val="000000"/>
          <w:kern w:val="0"/>
          <w14:ligatures w14:val="none"/>
        </w:rPr>
      </w:pPr>
      <w:r w:rsidRPr="00BF3A10">
        <w:rPr>
          <w:rFonts w:ascii="Times New Roman" w:hAnsi="Times New Roman" w:cs="Times New Roman"/>
          <w:sz w:val="24"/>
          <w:szCs w:val="24"/>
        </w:rPr>
        <w:t xml:space="preserve">           </w:t>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sidRPr="00BF3A10">
        <w:rPr>
          <w:rFonts w:ascii="Times New Roman" w:hAnsi="Times New Roman" w:cs="Times New Roman"/>
          <w:sz w:val="24"/>
          <w:szCs w:val="24"/>
        </w:rPr>
        <w:tab/>
      </w:r>
      <w:r>
        <w:rPr>
          <w:rFonts w:ascii="Times New Roman" w:hAnsi="Times New Roman" w:cs="Times New Roman"/>
          <w:sz w:val="24"/>
          <w:szCs w:val="24"/>
        </w:rPr>
        <w:tab/>
        <w:t xml:space="preserve">   </w:t>
      </w:r>
      <w:r w:rsidRPr="00B91B1B">
        <w:rPr>
          <w:rFonts w:ascii="Times New Roman" w:eastAsia="Calibri" w:hAnsi="Times New Roman" w:cs="Times New Roman"/>
          <w:color w:val="000000"/>
          <w:kern w:val="0"/>
          <w14:ligatures w14:val="none"/>
        </w:rPr>
        <w:t>PREDSJEDNIK</w:t>
      </w:r>
    </w:p>
    <w:p w14:paraId="66D27B90" w14:textId="77777777" w:rsidR="00DC2E83" w:rsidRPr="00B91B1B" w:rsidRDefault="00DC2E83" w:rsidP="00DC2E83">
      <w:pPr>
        <w:spacing w:after="0" w:line="240" w:lineRule="auto"/>
        <w:jc w:val="right"/>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OPĆINSKOG VIJEĆA OPĆINE KRIŽ:</w:t>
      </w:r>
    </w:p>
    <w:p w14:paraId="3FB6DF66" w14:textId="0B738AED" w:rsidR="00DC2E83" w:rsidRPr="00BF3A10" w:rsidRDefault="00DC2E83" w:rsidP="00DC2E83">
      <w:pPr>
        <w:spacing w:after="0" w:line="240" w:lineRule="auto"/>
        <w:ind w:firstLine="709"/>
        <w:rPr>
          <w:rFonts w:ascii="Times New Roman" w:hAnsi="Times New Roman" w:cs="Times New Roman"/>
          <w:sz w:val="24"/>
          <w:szCs w:val="24"/>
        </w:rPr>
      </w:pPr>
      <w:r w:rsidRPr="00B91B1B">
        <w:rPr>
          <w:rFonts w:ascii="Times New Roman" w:eastAsia="Calibri" w:hAnsi="Times New Roman" w:cs="Times New Roman"/>
          <w:color w:val="000000"/>
          <w:kern w:val="0"/>
          <w14:ligatures w14:val="none"/>
        </w:rPr>
        <w:t xml:space="preserve">                                                                                                      </w:t>
      </w:r>
      <w:r>
        <w:rPr>
          <w:rFonts w:ascii="Times New Roman" w:eastAsia="Calibri" w:hAnsi="Times New Roman" w:cs="Times New Roman"/>
          <w:color w:val="000000"/>
          <w:kern w:val="0"/>
          <w14:ligatures w14:val="none"/>
        </w:rPr>
        <w:t xml:space="preserve">   </w:t>
      </w:r>
      <w:r w:rsidRPr="00B91B1B">
        <w:rPr>
          <w:rFonts w:ascii="Times New Roman" w:eastAsia="Calibri" w:hAnsi="Times New Roman" w:cs="Times New Roman"/>
          <w:color w:val="000000"/>
          <w:kern w:val="0"/>
          <w14:ligatures w14:val="none"/>
        </w:rPr>
        <w:t xml:space="preserve">  Zlatko Hrastić                                                                                  </w:t>
      </w:r>
      <w:r>
        <w:rPr>
          <w:rFonts w:ascii="Times New Roman" w:hAnsi="Times New Roman" w:cs="Times New Roman"/>
          <w:sz w:val="24"/>
          <w:szCs w:val="24"/>
        </w:rPr>
        <w:t xml:space="preserve"> </w:t>
      </w:r>
    </w:p>
    <w:p w14:paraId="17DCF8E8"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14E5D82B"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0C34B9F1"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4705E6F8"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73E4F97B"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6E543232"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365B106D" w14:textId="77777777" w:rsidR="00EA4FA3" w:rsidRDefault="00EA4FA3" w:rsidP="00B91B1B">
      <w:pPr>
        <w:spacing w:line="240" w:lineRule="auto"/>
        <w:jc w:val="right"/>
        <w:rPr>
          <w:rFonts w:ascii="Times New Roman" w:eastAsia="Calibri" w:hAnsi="Times New Roman" w:cs="Times New Roman"/>
          <w:b/>
          <w:kern w:val="0"/>
          <w:sz w:val="24"/>
          <w:szCs w:val="24"/>
          <w14:ligatures w14:val="none"/>
        </w:rPr>
      </w:pPr>
    </w:p>
    <w:p w14:paraId="20C50B96" w14:textId="77777777" w:rsidR="00EA4FA3" w:rsidRDefault="00EA4FA3" w:rsidP="00B91B1B">
      <w:pPr>
        <w:spacing w:line="240" w:lineRule="auto"/>
        <w:jc w:val="right"/>
        <w:rPr>
          <w:rFonts w:ascii="Times New Roman" w:eastAsia="Calibri" w:hAnsi="Times New Roman" w:cs="Times New Roman"/>
          <w:b/>
          <w:kern w:val="0"/>
          <w:sz w:val="24"/>
          <w:szCs w:val="24"/>
          <w14:ligatures w14:val="none"/>
        </w:rPr>
      </w:pPr>
    </w:p>
    <w:p w14:paraId="1D1C427C" w14:textId="77777777" w:rsidR="00EA4FA3" w:rsidRDefault="00EA4FA3" w:rsidP="00B91B1B">
      <w:pPr>
        <w:spacing w:line="240" w:lineRule="auto"/>
        <w:jc w:val="right"/>
        <w:rPr>
          <w:rFonts w:ascii="Times New Roman" w:eastAsia="Calibri" w:hAnsi="Times New Roman" w:cs="Times New Roman"/>
          <w:b/>
          <w:kern w:val="0"/>
          <w:sz w:val="24"/>
          <w:szCs w:val="24"/>
          <w14:ligatures w14:val="none"/>
        </w:rPr>
      </w:pPr>
    </w:p>
    <w:p w14:paraId="4014EB68" w14:textId="77777777" w:rsidR="001044B4" w:rsidRDefault="001044B4" w:rsidP="00B91B1B">
      <w:pPr>
        <w:spacing w:line="240" w:lineRule="auto"/>
        <w:jc w:val="right"/>
        <w:rPr>
          <w:rFonts w:ascii="Times New Roman" w:eastAsia="Calibri" w:hAnsi="Times New Roman" w:cs="Times New Roman"/>
          <w:b/>
          <w:kern w:val="0"/>
          <w:sz w:val="24"/>
          <w:szCs w:val="24"/>
          <w14:ligatures w14:val="none"/>
        </w:rPr>
      </w:pPr>
    </w:p>
    <w:p w14:paraId="41159B82" w14:textId="77777777" w:rsidR="001044B4" w:rsidRDefault="001044B4" w:rsidP="00B91B1B">
      <w:pPr>
        <w:spacing w:line="240" w:lineRule="auto"/>
        <w:jc w:val="right"/>
        <w:rPr>
          <w:rFonts w:ascii="Times New Roman" w:eastAsia="Calibri" w:hAnsi="Times New Roman" w:cs="Times New Roman"/>
          <w:b/>
          <w:kern w:val="0"/>
          <w:sz w:val="24"/>
          <w:szCs w:val="24"/>
          <w14:ligatures w14:val="none"/>
        </w:rPr>
      </w:pPr>
    </w:p>
    <w:p w14:paraId="144AEFFD" w14:textId="77777777" w:rsidR="00EA4FA3" w:rsidRDefault="00EA4FA3" w:rsidP="00B91B1B">
      <w:pPr>
        <w:spacing w:line="240" w:lineRule="auto"/>
        <w:jc w:val="right"/>
        <w:rPr>
          <w:rFonts w:ascii="Times New Roman" w:eastAsia="Calibri" w:hAnsi="Times New Roman" w:cs="Times New Roman"/>
          <w:b/>
          <w:kern w:val="0"/>
          <w:sz w:val="24"/>
          <w:szCs w:val="24"/>
          <w14:ligatures w14:val="none"/>
        </w:rPr>
      </w:pPr>
    </w:p>
    <w:p w14:paraId="61703529" w14:textId="77777777" w:rsidR="001044B4" w:rsidRDefault="001044B4" w:rsidP="00B91B1B">
      <w:pPr>
        <w:spacing w:line="240" w:lineRule="auto"/>
        <w:jc w:val="right"/>
        <w:rPr>
          <w:rFonts w:ascii="Times New Roman" w:eastAsia="Calibri" w:hAnsi="Times New Roman" w:cs="Times New Roman"/>
          <w:b/>
          <w:kern w:val="0"/>
          <w:sz w:val="24"/>
          <w:szCs w:val="24"/>
          <w14:ligatures w14:val="none"/>
        </w:rPr>
      </w:pPr>
    </w:p>
    <w:p w14:paraId="45FF01A1" w14:textId="77777777" w:rsidR="00EA4FA3" w:rsidRDefault="00EA4FA3" w:rsidP="00EA4FA3"/>
    <w:p w14:paraId="56E62A7A" w14:textId="6A01ABC2" w:rsidR="00EA4FA3" w:rsidRPr="00EA4FA3" w:rsidRDefault="00EA4FA3" w:rsidP="00EA4FA3">
      <w:pPr>
        <w:suppressAutoHyphens/>
        <w:autoSpaceDN w:val="0"/>
        <w:spacing w:after="0" w:line="240" w:lineRule="auto"/>
        <w:ind w:firstLine="708"/>
        <w:jc w:val="both"/>
        <w:textAlignment w:val="baseline"/>
        <w:rPr>
          <w:rFonts w:ascii="Times New Roman" w:eastAsia="Calibri" w:hAnsi="Times New Roman" w:cs="Times New Roman"/>
          <w:kern w:val="0"/>
          <w:sz w:val="24"/>
          <w:szCs w:val="24"/>
          <w14:ligatures w14:val="none"/>
        </w:rPr>
      </w:pPr>
      <w:r w:rsidRPr="00F236D1">
        <w:rPr>
          <w:rFonts w:ascii="Times New Roman" w:eastAsia="Arial" w:hAnsi="Times New Roman" w:cs="Times New Roman"/>
          <w:sz w:val="24"/>
          <w:szCs w:val="24"/>
        </w:rPr>
        <w:t>Na temelju članka 86. Zakona o prostornom uređenju („Narodne novine“ br. 153/13, 65/17, 114/18, 39/19, 98/19 i 67/23), u daljnjem tekstu: Zakon</w:t>
      </w:r>
      <w:r>
        <w:rPr>
          <w:rFonts w:ascii="Times New Roman" w:eastAsia="Arial" w:hAnsi="Times New Roman" w:cs="Times New Roman"/>
          <w:sz w:val="24"/>
          <w:szCs w:val="24"/>
        </w:rPr>
        <w:t>,</w:t>
      </w:r>
      <w:r w:rsidRPr="00F236D1">
        <w:rPr>
          <w:rFonts w:ascii="Times New Roman" w:eastAsia="Arial" w:hAnsi="Times New Roman" w:cs="Times New Roman"/>
          <w:sz w:val="24"/>
          <w:szCs w:val="24"/>
        </w:rPr>
        <w:t xml:space="preserve"> </w:t>
      </w:r>
      <w:r w:rsidRPr="00D50B87">
        <w:rPr>
          <w:rFonts w:ascii="Times New Roman" w:eastAsia="Calibri" w:hAnsi="Times New Roman" w:cs="Times New Roman"/>
          <w:kern w:val="0"/>
          <w:sz w:val="24"/>
          <w:szCs w:val="24"/>
          <w14:ligatures w14:val="none"/>
        </w:rPr>
        <w:t>članaka 25. i 100. Statuta Općine Križ („Glasnik Zagrebačke županije“ br. 11/21 i 57/23) i članka 64. Poslovnika Općinskog vijeća Općine Križ („Glasnik Zagrebačke županije“  br. 11/21)</w:t>
      </w:r>
      <w:r w:rsidR="00162851">
        <w:rPr>
          <w:rFonts w:ascii="Times New Roman" w:eastAsia="Calibri" w:hAnsi="Times New Roman" w:cs="Times New Roman"/>
          <w:kern w:val="0"/>
          <w:sz w:val="24"/>
          <w:szCs w:val="24"/>
          <w14:ligatures w14:val="none"/>
        </w:rPr>
        <w:t>,</w:t>
      </w:r>
      <w:r w:rsidRPr="00D50B87">
        <w:rPr>
          <w:rFonts w:ascii="Times New Roman" w:eastAsia="Calibri" w:hAnsi="Times New Roman" w:cs="Times New Roman"/>
          <w:kern w:val="0"/>
          <w:sz w:val="24"/>
          <w:szCs w:val="24"/>
          <w14:ligatures w14:val="none"/>
        </w:rPr>
        <w:t xml:space="preserve"> Općinsko vijeće Općine Križ na </w:t>
      </w:r>
      <w:r w:rsidR="00162851">
        <w:rPr>
          <w:rFonts w:ascii="Times New Roman" w:eastAsia="Calibri" w:hAnsi="Times New Roman" w:cs="Times New Roman"/>
          <w:kern w:val="0"/>
          <w:sz w:val="24"/>
          <w:szCs w:val="24"/>
          <w14:ligatures w14:val="none"/>
        </w:rPr>
        <w:t>29.</w:t>
      </w:r>
      <w:r w:rsidRPr="00D50B87">
        <w:rPr>
          <w:rFonts w:ascii="Times New Roman" w:eastAsia="Calibri" w:hAnsi="Times New Roman" w:cs="Times New Roman"/>
          <w:kern w:val="0"/>
          <w:sz w:val="24"/>
          <w:szCs w:val="24"/>
          <w14:ligatures w14:val="none"/>
        </w:rPr>
        <w:t xml:space="preserve"> sjednici održanoj dana </w:t>
      </w:r>
      <w:r w:rsidR="00162851">
        <w:rPr>
          <w:rFonts w:ascii="Times New Roman" w:eastAsia="Calibri" w:hAnsi="Times New Roman" w:cs="Times New Roman"/>
          <w:kern w:val="0"/>
          <w:sz w:val="24"/>
          <w:szCs w:val="24"/>
          <w14:ligatures w14:val="none"/>
        </w:rPr>
        <w:t xml:space="preserve">11. srpnja </w:t>
      </w:r>
      <w:r w:rsidRPr="00D50B87">
        <w:rPr>
          <w:rFonts w:ascii="Times New Roman" w:eastAsia="Calibri" w:hAnsi="Times New Roman" w:cs="Times New Roman"/>
          <w:kern w:val="0"/>
          <w:sz w:val="24"/>
          <w:szCs w:val="24"/>
          <w14:ligatures w14:val="none"/>
        </w:rPr>
        <w:t xml:space="preserve">2024. godine donijelo je </w:t>
      </w:r>
    </w:p>
    <w:p w14:paraId="6D8A7852" w14:textId="042B5599" w:rsidR="00EA4FA3" w:rsidRPr="00F236D1" w:rsidRDefault="00EA4FA3" w:rsidP="00EA4FA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 </w:t>
      </w:r>
    </w:p>
    <w:p w14:paraId="7436E0A4" w14:textId="77777777" w:rsidR="00EA4FA3" w:rsidRPr="00F236D1" w:rsidRDefault="00EA4FA3" w:rsidP="00EA4FA3">
      <w:pPr>
        <w:spacing w:after="0" w:line="240" w:lineRule="auto"/>
        <w:jc w:val="both"/>
        <w:rPr>
          <w:rFonts w:ascii="Times New Roman" w:hAnsi="Times New Roman" w:cs="Times New Roman"/>
          <w:sz w:val="24"/>
          <w:szCs w:val="24"/>
        </w:rPr>
      </w:pPr>
    </w:p>
    <w:p w14:paraId="7854E158"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b/>
          <w:bCs/>
          <w:sz w:val="24"/>
          <w:szCs w:val="24"/>
        </w:rPr>
        <w:t>Odluku</w:t>
      </w:r>
      <w:r w:rsidRPr="00F236D1">
        <w:rPr>
          <w:rFonts w:ascii="Times New Roman" w:eastAsia="Arial" w:hAnsi="Times New Roman" w:cs="Times New Roman"/>
          <w:b/>
          <w:bCs/>
          <w:spacing w:val="-10"/>
          <w:sz w:val="24"/>
          <w:szCs w:val="24"/>
        </w:rPr>
        <w:t xml:space="preserve"> </w:t>
      </w:r>
      <w:r w:rsidRPr="00F236D1">
        <w:rPr>
          <w:rFonts w:ascii="Times New Roman" w:eastAsia="Arial" w:hAnsi="Times New Roman" w:cs="Times New Roman"/>
          <w:b/>
          <w:bCs/>
          <w:sz w:val="24"/>
          <w:szCs w:val="24"/>
        </w:rPr>
        <w:t>o</w:t>
      </w:r>
      <w:r w:rsidRPr="00F236D1">
        <w:rPr>
          <w:rFonts w:ascii="Times New Roman" w:eastAsia="Arial" w:hAnsi="Times New Roman" w:cs="Times New Roman"/>
          <w:b/>
          <w:bCs/>
          <w:spacing w:val="-2"/>
          <w:sz w:val="24"/>
          <w:szCs w:val="24"/>
        </w:rPr>
        <w:t xml:space="preserve"> </w:t>
      </w:r>
      <w:r w:rsidRPr="00F236D1">
        <w:rPr>
          <w:rFonts w:ascii="Times New Roman" w:eastAsia="Arial" w:hAnsi="Times New Roman" w:cs="Times New Roman"/>
          <w:b/>
          <w:bCs/>
          <w:sz w:val="24"/>
          <w:szCs w:val="24"/>
        </w:rPr>
        <w:t>izradi</w:t>
      </w:r>
      <w:r w:rsidRPr="00F236D1">
        <w:rPr>
          <w:rFonts w:ascii="Times New Roman" w:eastAsia="Arial" w:hAnsi="Times New Roman" w:cs="Times New Roman"/>
          <w:b/>
          <w:bCs/>
          <w:spacing w:val="-7"/>
          <w:sz w:val="24"/>
          <w:szCs w:val="24"/>
        </w:rPr>
        <w:t xml:space="preserve"> </w:t>
      </w:r>
      <w:r w:rsidRPr="00F236D1">
        <w:rPr>
          <w:rFonts w:ascii="Times New Roman" w:eastAsia="Arial" w:hAnsi="Times New Roman" w:cs="Times New Roman"/>
          <w:b/>
          <w:bCs/>
          <w:sz w:val="24"/>
          <w:szCs w:val="24"/>
        </w:rPr>
        <w:t>izmjene</w:t>
      </w:r>
      <w:r w:rsidRPr="00F236D1">
        <w:rPr>
          <w:rFonts w:ascii="Times New Roman" w:eastAsia="Arial" w:hAnsi="Times New Roman" w:cs="Times New Roman"/>
          <w:b/>
          <w:bCs/>
          <w:spacing w:val="-3"/>
          <w:sz w:val="24"/>
          <w:szCs w:val="24"/>
        </w:rPr>
        <w:t xml:space="preserve"> </w:t>
      </w:r>
      <w:r w:rsidRPr="00F236D1">
        <w:rPr>
          <w:rFonts w:ascii="Times New Roman" w:eastAsia="Arial" w:hAnsi="Times New Roman" w:cs="Times New Roman"/>
          <w:b/>
          <w:bCs/>
          <w:sz w:val="24"/>
          <w:szCs w:val="24"/>
        </w:rPr>
        <w:t>i</w:t>
      </w:r>
      <w:r w:rsidRPr="00F236D1">
        <w:rPr>
          <w:rFonts w:ascii="Times New Roman" w:eastAsia="Arial" w:hAnsi="Times New Roman" w:cs="Times New Roman"/>
          <w:b/>
          <w:bCs/>
          <w:spacing w:val="-1"/>
          <w:sz w:val="24"/>
          <w:szCs w:val="24"/>
        </w:rPr>
        <w:t xml:space="preserve"> </w:t>
      </w:r>
      <w:r w:rsidRPr="00F236D1">
        <w:rPr>
          <w:rFonts w:ascii="Times New Roman" w:eastAsia="Arial" w:hAnsi="Times New Roman" w:cs="Times New Roman"/>
          <w:b/>
          <w:bCs/>
          <w:w w:val="99"/>
          <w:sz w:val="24"/>
          <w:szCs w:val="24"/>
        </w:rPr>
        <w:t>dopun</w:t>
      </w:r>
      <w:r w:rsidRPr="00F236D1">
        <w:rPr>
          <w:rFonts w:ascii="Times New Roman" w:eastAsia="Arial" w:hAnsi="Times New Roman" w:cs="Times New Roman"/>
          <w:b/>
          <w:bCs/>
          <w:sz w:val="24"/>
          <w:szCs w:val="24"/>
        </w:rPr>
        <w:t>e</w:t>
      </w:r>
    </w:p>
    <w:p w14:paraId="6B55F137"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b/>
          <w:bCs/>
          <w:sz w:val="24"/>
          <w:szCs w:val="24"/>
        </w:rPr>
        <w:t>Prostornog</w:t>
      </w:r>
      <w:r w:rsidRPr="00F236D1">
        <w:rPr>
          <w:rFonts w:ascii="Times New Roman" w:eastAsia="Arial" w:hAnsi="Times New Roman" w:cs="Times New Roman"/>
          <w:b/>
          <w:bCs/>
          <w:spacing w:val="-15"/>
          <w:sz w:val="24"/>
          <w:szCs w:val="24"/>
        </w:rPr>
        <w:t xml:space="preserve"> </w:t>
      </w:r>
      <w:r w:rsidRPr="00F236D1">
        <w:rPr>
          <w:rFonts w:ascii="Times New Roman" w:eastAsia="Arial" w:hAnsi="Times New Roman" w:cs="Times New Roman"/>
          <w:b/>
          <w:bCs/>
          <w:sz w:val="24"/>
          <w:szCs w:val="24"/>
        </w:rPr>
        <w:t>plana</w:t>
      </w:r>
      <w:r w:rsidRPr="00F236D1">
        <w:rPr>
          <w:rFonts w:ascii="Times New Roman" w:eastAsia="Arial" w:hAnsi="Times New Roman" w:cs="Times New Roman"/>
          <w:b/>
          <w:bCs/>
          <w:spacing w:val="-7"/>
          <w:sz w:val="24"/>
          <w:szCs w:val="24"/>
        </w:rPr>
        <w:t xml:space="preserve"> </w:t>
      </w:r>
      <w:r w:rsidRPr="00F236D1">
        <w:rPr>
          <w:rFonts w:ascii="Times New Roman" w:eastAsia="Arial" w:hAnsi="Times New Roman" w:cs="Times New Roman"/>
          <w:b/>
          <w:bCs/>
          <w:sz w:val="24"/>
          <w:szCs w:val="24"/>
        </w:rPr>
        <w:t>uređenja Općine Križ</w:t>
      </w:r>
    </w:p>
    <w:p w14:paraId="5B13BBBF" w14:textId="77777777" w:rsidR="00EA4FA3" w:rsidRPr="00F236D1" w:rsidRDefault="00EA4FA3" w:rsidP="00EA4FA3">
      <w:pPr>
        <w:spacing w:after="0" w:line="240" w:lineRule="auto"/>
        <w:jc w:val="both"/>
        <w:rPr>
          <w:rFonts w:ascii="Times New Roman" w:hAnsi="Times New Roman" w:cs="Times New Roman"/>
          <w:sz w:val="24"/>
          <w:szCs w:val="24"/>
        </w:rPr>
      </w:pPr>
    </w:p>
    <w:p w14:paraId="1F167677" w14:textId="77777777" w:rsidR="00EA4FA3" w:rsidRDefault="00EA4FA3" w:rsidP="00EA4FA3">
      <w:pPr>
        <w:spacing w:after="0" w:line="240" w:lineRule="auto"/>
        <w:jc w:val="center"/>
        <w:rPr>
          <w:rFonts w:ascii="Times New Roman" w:eastAsia="Arial" w:hAnsi="Times New Roman" w:cs="Times New Roman"/>
          <w:b/>
          <w:bCs/>
          <w:i/>
          <w:sz w:val="24"/>
          <w:szCs w:val="24"/>
        </w:rPr>
      </w:pPr>
      <w:r w:rsidRPr="00F236D1">
        <w:rPr>
          <w:rFonts w:ascii="Times New Roman" w:eastAsia="Arial" w:hAnsi="Times New Roman" w:cs="Times New Roman"/>
          <w:b/>
          <w:bCs/>
          <w:i/>
          <w:sz w:val="24"/>
          <w:szCs w:val="24"/>
        </w:rPr>
        <w:t xml:space="preserve">Opće </w:t>
      </w:r>
      <w:r w:rsidRPr="00F236D1">
        <w:rPr>
          <w:rFonts w:ascii="Times New Roman" w:eastAsia="Arial" w:hAnsi="Times New Roman" w:cs="Times New Roman"/>
          <w:b/>
          <w:bCs/>
          <w:i/>
          <w:w w:val="99"/>
          <w:sz w:val="24"/>
          <w:szCs w:val="24"/>
        </w:rPr>
        <w:t>od</w:t>
      </w:r>
      <w:r w:rsidRPr="00F236D1">
        <w:rPr>
          <w:rFonts w:ascii="Times New Roman" w:eastAsia="Arial" w:hAnsi="Times New Roman" w:cs="Times New Roman"/>
          <w:b/>
          <w:bCs/>
          <w:i/>
          <w:sz w:val="24"/>
          <w:szCs w:val="24"/>
        </w:rPr>
        <w:t>r</w:t>
      </w:r>
      <w:r w:rsidRPr="00F236D1">
        <w:rPr>
          <w:rFonts w:ascii="Times New Roman" w:eastAsia="Arial" w:hAnsi="Times New Roman" w:cs="Times New Roman"/>
          <w:b/>
          <w:bCs/>
          <w:i/>
          <w:w w:val="99"/>
          <w:sz w:val="24"/>
          <w:szCs w:val="24"/>
        </w:rPr>
        <w:t>edb</w:t>
      </w:r>
      <w:r w:rsidRPr="00F236D1">
        <w:rPr>
          <w:rFonts w:ascii="Times New Roman" w:eastAsia="Arial" w:hAnsi="Times New Roman" w:cs="Times New Roman"/>
          <w:b/>
          <w:bCs/>
          <w:i/>
          <w:sz w:val="24"/>
          <w:szCs w:val="24"/>
        </w:rPr>
        <w:t>e</w:t>
      </w:r>
    </w:p>
    <w:p w14:paraId="3BCB722C" w14:textId="77777777" w:rsidR="00EA4FA3" w:rsidRPr="00F236D1" w:rsidRDefault="00EA4FA3" w:rsidP="00EA4FA3">
      <w:pPr>
        <w:spacing w:after="0" w:line="240" w:lineRule="auto"/>
        <w:jc w:val="center"/>
        <w:rPr>
          <w:rFonts w:ascii="Times New Roman" w:eastAsia="Arial" w:hAnsi="Times New Roman" w:cs="Times New Roman"/>
          <w:sz w:val="24"/>
          <w:szCs w:val="24"/>
        </w:rPr>
      </w:pPr>
    </w:p>
    <w:p w14:paraId="06E7CBA5"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Članak </w:t>
      </w:r>
      <w:r w:rsidRPr="00F236D1">
        <w:rPr>
          <w:rFonts w:ascii="Times New Roman" w:eastAsia="Arial" w:hAnsi="Times New Roman" w:cs="Times New Roman"/>
          <w:w w:val="99"/>
          <w:sz w:val="24"/>
          <w:szCs w:val="24"/>
        </w:rPr>
        <w:t>1.</w:t>
      </w:r>
    </w:p>
    <w:p w14:paraId="057C1B43"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Donosi se odluka o izradi izmjene i dopune Prostornog plana uređenja Općine Križ, u daljnjem tekstu: Odluka.</w:t>
      </w:r>
    </w:p>
    <w:p w14:paraId="052E942A"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Donošenjem ove Odluke započinje postupak izrade i donošenja izmjene i dopune Prostornog plana uređenja Općine Križ („Glasnik Zagrebačke županije“ br. 4/04, 19/06, 35/07, 32/12, 15/13, 26/16, 35/16 - pročišćeni tekst, 23/19, 36/19 - pročišćeni tekst, 29/20, 35/20 - pročišćeni tekst, 12/21 i 19/21 - pročišćeni tekst) u daljnjem tekstu: izmjena i dopuna Plana. </w:t>
      </w:r>
    </w:p>
    <w:p w14:paraId="66F6B2EC"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Nositelj izrade izmjene i dopune Plana je Općina Križ, Jedinstveni upravni odjel, u daljnjem tekstu: Nositelj izrade.</w:t>
      </w:r>
    </w:p>
    <w:p w14:paraId="213AF342"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Odgovorna osoba Nositelja izrade je čelnik tijela iz stavka 3. ovoga članka.</w:t>
      </w:r>
    </w:p>
    <w:p w14:paraId="6D92F78D"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3A2FCE7D" w14:textId="77777777" w:rsidR="00EA4FA3" w:rsidRDefault="00EA4FA3" w:rsidP="00EA4FA3">
      <w:pPr>
        <w:spacing w:after="0" w:line="240" w:lineRule="auto"/>
        <w:jc w:val="center"/>
        <w:rPr>
          <w:rFonts w:ascii="Times New Roman" w:eastAsia="Arial" w:hAnsi="Times New Roman" w:cs="Times New Roman"/>
          <w:b/>
          <w:bCs/>
          <w:i/>
          <w:sz w:val="24"/>
          <w:szCs w:val="24"/>
        </w:rPr>
      </w:pPr>
      <w:r w:rsidRPr="00F236D1">
        <w:rPr>
          <w:rFonts w:ascii="Times New Roman" w:eastAsia="Arial" w:hAnsi="Times New Roman" w:cs="Times New Roman"/>
          <w:b/>
          <w:bCs/>
          <w:i/>
          <w:sz w:val="24"/>
          <w:szCs w:val="24"/>
        </w:rPr>
        <w:t>Pravna osnova za izradu izmjene i dopune Plana</w:t>
      </w:r>
    </w:p>
    <w:p w14:paraId="57116B66" w14:textId="77777777" w:rsidR="00EA4FA3" w:rsidRPr="00F236D1" w:rsidRDefault="00EA4FA3" w:rsidP="00EA4FA3">
      <w:pPr>
        <w:spacing w:after="0" w:line="240" w:lineRule="auto"/>
        <w:jc w:val="center"/>
        <w:rPr>
          <w:rFonts w:ascii="Times New Roman" w:eastAsia="Arial" w:hAnsi="Times New Roman" w:cs="Times New Roman"/>
          <w:b/>
          <w:bCs/>
          <w:i/>
          <w:sz w:val="24"/>
          <w:szCs w:val="24"/>
        </w:rPr>
      </w:pPr>
    </w:p>
    <w:p w14:paraId="525207AA"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2.</w:t>
      </w:r>
    </w:p>
    <w:p w14:paraId="2FFCD5E8"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11A6F442"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Postupak izrade i donošenja izmjene i dopune Plana temelji se na odredbama članaka 86. do članka 112. Zakona, a u skladu s odredbama Pravilnika o prostornim planovima („Narodne novine“ br. 152/23), u daljnjem tekstu: Pravilnik, i ostalim važećim propisima iz područja prostornog uređenja.</w:t>
      </w:r>
    </w:p>
    <w:p w14:paraId="4CF54CAF"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U skladu sa člankom 86. Zakona na Prijedlog odluke o izradi izmjene i dopune Plana sukladno posebnim propisima kojima se uređuje zaštita okoliša i prirode pribav</w:t>
      </w:r>
      <w:r>
        <w:rPr>
          <w:rFonts w:ascii="Times New Roman" w:eastAsia="Arial" w:hAnsi="Times New Roman" w:cs="Times New Roman"/>
          <w:sz w:val="24"/>
          <w:szCs w:val="24"/>
        </w:rPr>
        <w:t xml:space="preserve">iti će se mišljenje o ocjeni </w:t>
      </w:r>
      <w:r w:rsidRPr="008E2C04">
        <w:rPr>
          <w:rFonts w:ascii="Times New Roman" w:eastAsia="Arial" w:hAnsi="Times New Roman" w:cs="Times New Roman"/>
          <w:sz w:val="24"/>
          <w:szCs w:val="24"/>
        </w:rPr>
        <w:t>o potrebi procjene utjecaja zahvata na okoliš</w:t>
      </w:r>
      <w:r>
        <w:rPr>
          <w:rFonts w:ascii="Times New Roman" w:eastAsia="Arial" w:hAnsi="Times New Roman" w:cs="Times New Roman"/>
          <w:sz w:val="24"/>
          <w:szCs w:val="24"/>
        </w:rPr>
        <w:t xml:space="preserve"> </w:t>
      </w:r>
      <w:r w:rsidRPr="00F236D1">
        <w:rPr>
          <w:rFonts w:ascii="Times New Roman" w:eastAsia="Arial" w:hAnsi="Times New Roman" w:cs="Times New Roman"/>
          <w:sz w:val="24"/>
          <w:szCs w:val="24"/>
        </w:rPr>
        <w:t xml:space="preserve">koje je </w:t>
      </w:r>
      <w:r>
        <w:rPr>
          <w:rFonts w:ascii="Times New Roman" w:eastAsia="Arial" w:hAnsi="Times New Roman" w:cs="Times New Roman"/>
          <w:sz w:val="24"/>
          <w:szCs w:val="24"/>
        </w:rPr>
        <w:t>izdaje</w:t>
      </w:r>
      <w:r w:rsidRPr="00F236D1">
        <w:rPr>
          <w:rFonts w:ascii="Times New Roman" w:eastAsia="Arial" w:hAnsi="Times New Roman" w:cs="Times New Roman"/>
          <w:sz w:val="24"/>
          <w:szCs w:val="24"/>
        </w:rPr>
        <w:t xml:space="preserve"> nadležno tijelo za zaštitu okoliša i prirode</w:t>
      </w:r>
      <w:r>
        <w:rPr>
          <w:rFonts w:ascii="Times New Roman" w:eastAsia="Arial" w:hAnsi="Times New Roman" w:cs="Times New Roman"/>
          <w:sz w:val="24"/>
          <w:szCs w:val="24"/>
        </w:rPr>
        <w:t>.</w:t>
      </w:r>
      <w:r w:rsidRPr="00F236D1">
        <w:rPr>
          <w:rFonts w:ascii="Times New Roman" w:eastAsia="Arial" w:hAnsi="Times New Roman" w:cs="Times New Roman"/>
          <w:sz w:val="24"/>
          <w:szCs w:val="24"/>
        </w:rPr>
        <w:t xml:space="preserve"> </w:t>
      </w:r>
    </w:p>
    <w:p w14:paraId="798BC510" w14:textId="77777777" w:rsidR="00EA4FA3" w:rsidRPr="00F236D1" w:rsidRDefault="00EA4FA3" w:rsidP="00EA4FA3">
      <w:pPr>
        <w:spacing w:after="0" w:line="240" w:lineRule="auto"/>
        <w:jc w:val="both"/>
        <w:rPr>
          <w:rFonts w:ascii="Times New Roman" w:hAnsi="Times New Roman" w:cs="Times New Roman"/>
          <w:sz w:val="24"/>
          <w:szCs w:val="24"/>
        </w:rPr>
      </w:pPr>
    </w:p>
    <w:p w14:paraId="021401CF" w14:textId="77777777" w:rsidR="00EA4FA3" w:rsidRDefault="00EA4FA3" w:rsidP="00EA4FA3">
      <w:pPr>
        <w:spacing w:after="0" w:line="240" w:lineRule="auto"/>
        <w:jc w:val="center"/>
        <w:rPr>
          <w:rFonts w:ascii="Times New Roman" w:eastAsia="Arial" w:hAnsi="Times New Roman" w:cs="Times New Roman"/>
          <w:b/>
          <w:bCs/>
          <w:i/>
          <w:sz w:val="24"/>
          <w:szCs w:val="24"/>
        </w:rPr>
      </w:pPr>
      <w:r w:rsidRPr="00F236D1">
        <w:rPr>
          <w:rFonts w:ascii="Times New Roman" w:eastAsia="Arial" w:hAnsi="Times New Roman" w:cs="Times New Roman"/>
          <w:b/>
          <w:bCs/>
          <w:i/>
          <w:sz w:val="24"/>
          <w:szCs w:val="24"/>
        </w:rPr>
        <w:t>Razlozi izrade izmjene i dopune Plana, ciljevi i programska polazišta</w:t>
      </w:r>
    </w:p>
    <w:p w14:paraId="54961393" w14:textId="77777777" w:rsidR="00EA4FA3" w:rsidRPr="00F236D1" w:rsidRDefault="00EA4FA3" w:rsidP="00EA4FA3">
      <w:pPr>
        <w:spacing w:after="0" w:line="240" w:lineRule="auto"/>
        <w:jc w:val="center"/>
        <w:rPr>
          <w:rFonts w:ascii="Times New Roman" w:eastAsia="Arial" w:hAnsi="Times New Roman" w:cs="Times New Roman"/>
          <w:b/>
          <w:bCs/>
          <w:i/>
          <w:sz w:val="24"/>
          <w:szCs w:val="24"/>
        </w:rPr>
      </w:pPr>
    </w:p>
    <w:p w14:paraId="1C79E325"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3.</w:t>
      </w:r>
    </w:p>
    <w:p w14:paraId="0B0BCCC6"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Ovom Odlukom određuju se razlozi, ciljevi i programska polazišta u okviru kojih se određuju</w:t>
      </w:r>
    </w:p>
    <w:p w14:paraId="5EBB8299"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prostorno planska rješenja u postupku izrade izmjene i dopune Plana. </w:t>
      </w:r>
    </w:p>
    <w:p w14:paraId="5A8E0A09" w14:textId="77777777" w:rsidR="00EA4FA3" w:rsidRPr="00F236D1" w:rsidRDefault="00EA4FA3" w:rsidP="00EA4FA3">
      <w:pPr>
        <w:spacing w:after="0" w:line="240" w:lineRule="auto"/>
        <w:ind w:firstLine="720"/>
        <w:jc w:val="both"/>
        <w:rPr>
          <w:rFonts w:ascii="Times New Roman" w:eastAsia="Arial" w:hAnsi="Times New Roman" w:cs="Times New Roman"/>
          <w:b/>
          <w:sz w:val="24"/>
          <w:szCs w:val="24"/>
        </w:rPr>
      </w:pPr>
    </w:p>
    <w:p w14:paraId="1623EF09" w14:textId="77777777" w:rsidR="00EA4FA3" w:rsidRPr="00F236D1" w:rsidRDefault="00EA4FA3" w:rsidP="00EA4FA3">
      <w:pPr>
        <w:spacing w:after="0" w:line="240" w:lineRule="auto"/>
        <w:ind w:firstLine="720"/>
        <w:jc w:val="both"/>
        <w:rPr>
          <w:rFonts w:ascii="Times New Roman" w:eastAsia="Arial" w:hAnsi="Times New Roman" w:cs="Times New Roman"/>
          <w:b/>
          <w:sz w:val="24"/>
          <w:szCs w:val="24"/>
        </w:rPr>
      </w:pPr>
      <w:r w:rsidRPr="00F236D1">
        <w:rPr>
          <w:rFonts w:ascii="Times New Roman" w:eastAsia="Arial" w:hAnsi="Times New Roman" w:cs="Times New Roman"/>
          <w:b/>
          <w:sz w:val="24"/>
          <w:szCs w:val="24"/>
        </w:rPr>
        <w:t>Razlozi za izradu izmjene i dopune Plana su sljedeći:</w:t>
      </w:r>
    </w:p>
    <w:p w14:paraId="7B95F818"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435BAA07" w14:textId="77777777" w:rsidR="00EA4FA3" w:rsidRPr="00F236D1" w:rsidRDefault="00EA4FA3" w:rsidP="00EA4FA3">
      <w:pPr>
        <w:pStyle w:val="Odlomakpopisa"/>
        <w:numPr>
          <w:ilvl w:val="0"/>
          <w:numId w:val="6"/>
        </w:numPr>
        <w:spacing w:after="0" w:line="240" w:lineRule="auto"/>
        <w:jc w:val="both"/>
        <w:rPr>
          <w:rFonts w:ascii="Times New Roman" w:eastAsia="Arial" w:hAnsi="Times New Roman" w:cs="Times New Roman"/>
          <w:sz w:val="24"/>
          <w:szCs w:val="24"/>
          <w:lang w:val="hr-HR"/>
        </w:rPr>
      </w:pPr>
      <w:r w:rsidRPr="00F236D1">
        <w:rPr>
          <w:rFonts w:ascii="Times New Roman" w:eastAsia="Arial" w:hAnsi="Times New Roman" w:cs="Times New Roman"/>
          <w:sz w:val="24"/>
          <w:szCs w:val="24"/>
          <w:lang w:val="hr-HR"/>
        </w:rPr>
        <w:t>Usklađenost sa zakonskim i podzakonskim okvirom</w:t>
      </w:r>
    </w:p>
    <w:p w14:paraId="2E96AB61" w14:textId="77777777" w:rsidR="00EA4FA3" w:rsidRPr="00F236D1" w:rsidRDefault="00EA4FA3" w:rsidP="00EA4FA3">
      <w:pPr>
        <w:spacing w:after="0" w:line="240" w:lineRule="auto"/>
        <w:ind w:firstLine="567"/>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 Zakonska obveza izrade izmjene i dopune Plana i usklađenje sa Zakonom</w:t>
      </w:r>
    </w:p>
    <w:p w14:paraId="65398419"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Obveze izrade i donošenja Izmjene i dopune Plana propisana je odredbom članka 75. Zakona, a ovlaštenje Općinskog vijeća za donošenje Plana sadržano je u odredbi članka 109. stavka 4. Zakona.</w:t>
      </w:r>
    </w:p>
    <w:p w14:paraId="6E2733C0" w14:textId="223776B1" w:rsidR="001044B4"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Postupak izrade i donošenja Plana provodi se sukladno Zakonu, Uredbi o određivanju građevina, drugih zahvata u prostoru i površina državnog i područnog (regionalnog) značaja </w:t>
      </w:r>
      <w:r w:rsidR="001044B4">
        <w:rPr>
          <w:rFonts w:ascii="Times New Roman" w:eastAsia="Arial" w:hAnsi="Times New Roman" w:cs="Times New Roman"/>
          <w:sz w:val="24"/>
          <w:szCs w:val="24"/>
        </w:rPr>
        <w:t xml:space="preserve"> </w:t>
      </w:r>
      <w:r w:rsidR="00302072">
        <w:rPr>
          <w:rFonts w:ascii="Times New Roman" w:eastAsia="Arial" w:hAnsi="Times New Roman" w:cs="Times New Roman"/>
          <w:sz w:val="24"/>
          <w:szCs w:val="24"/>
        </w:rPr>
        <w:t xml:space="preserve"> </w:t>
      </w:r>
    </w:p>
    <w:p w14:paraId="243F4254" w14:textId="77777777" w:rsidR="00302072" w:rsidRDefault="00302072" w:rsidP="00EA4FA3">
      <w:pPr>
        <w:spacing w:after="0" w:line="240" w:lineRule="auto"/>
        <w:jc w:val="both"/>
        <w:rPr>
          <w:rFonts w:ascii="Times New Roman" w:eastAsia="Arial" w:hAnsi="Times New Roman" w:cs="Times New Roman"/>
          <w:sz w:val="24"/>
          <w:szCs w:val="24"/>
        </w:rPr>
      </w:pPr>
    </w:p>
    <w:p w14:paraId="248BDB1A" w14:textId="77777777" w:rsidR="001044B4" w:rsidRDefault="001044B4" w:rsidP="00EA4FA3">
      <w:pPr>
        <w:spacing w:after="0" w:line="240" w:lineRule="auto"/>
        <w:jc w:val="both"/>
        <w:rPr>
          <w:rFonts w:ascii="Times New Roman" w:eastAsia="Arial" w:hAnsi="Times New Roman" w:cs="Times New Roman"/>
          <w:sz w:val="24"/>
          <w:szCs w:val="24"/>
        </w:rPr>
      </w:pPr>
    </w:p>
    <w:p w14:paraId="3E62191D" w14:textId="77777777" w:rsidR="001044B4" w:rsidRDefault="001044B4" w:rsidP="00EA4FA3">
      <w:pPr>
        <w:spacing w:after="0" w:line="240" w:lineRule="auto"/>
        <w:jc w:val="both"/>
        <w:rPr>
          <w:rFonts w:ascii="Times New Roman" w:eastAsia="Arial" w:hAnsi="Times New Roman" w:cs="Times New Roman"/>
          <w:sz w:val="24"/>
          <w:szCs w:val="24"/>
        </w:rPr>
      </w:pPr>
    </w:p>
    <w:p w14:paraId="0BC2853E" w14:textId="77777777" w:rsidR="001044B4" w:rsidRDefault="001044B4" w:rsidP="00EA4FA3">
      <w:pPr>
        <w:spacing w:after="0" w:line="240" w:lineRule="auto"/>
        <w:jc w:val="both"/>
        <w:rPr>
          <w:rFonts w:ascii="Times New Roman" w:eastAsia="Arial" w:hAnsi="Times New Roman" w:cs="Times New Roman"/>
          <w:sz w:val="24"/>
          <w:szCs w:val="24"/>
        </w:rPr>
      </w:pPr>
    </w:p>
    <w:p w14:paraId="6A8DA772" w14:textId="546A4414"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(„Narodne novine“ br. 37/14 i 154/14), Uredbi o informacijskom sustavu prostornog uređenja („Narodne novine“ br. 115/15), Pravilniku o prostornim planovima („Narodne novine“ br. 152/23), ovoj Odluci i drugim podzakonskim propisima iz područja prostornog uređenja te posebnim propisima čije su odredbe od utjecaja na postupak izrade i donošenje Plana.</w:t>
      </w:r>
    </w:p>
    <w:p w14:paraId="575D9DA0" w14:textId="77777777" w:rsidR="00EA4FA3" w:rsidRPr="00F236D1" w:rsidRDefault="00EA4FA3" w:rsidP="00EA4FA3">
      <w:pPr>
        <w:spacing w:after="0" w:line="240" w:lineRule="auto"/>
        <w:ind w:firstLine="567"/>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2. Usklađenje s planom više razine</w:t>
      </w:r>
    </w:p>
    <w:p w14:paraId="3D74DB77"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Sukladno odredbama članka 61. stavka 2. Zakona Plan mora biti usklađen s prostornim planom više razine i to:</w:t>
      </w:r>
    </w:p>
    <w:p w14:paraId="471443FD" w14:textId="77777777" w:rsidR="00EA4FA3" w:rsidRPr="00F236D1" w:rsidRDefault="00EA4FA3" w:rsidP="00EA4FA3">
      <w:pPr>
        <w:spacing w:after="0" w:line="240" w:lineRule="auto"/>
        <w:rPr>
          <w:rFonts w:ascii="Times New Roman" w:hAnsi="Times New Roman" w:cs="Times New Roman"/>
          <w:sz w:val="24"/>
          <w:szCs w:val="24"/>
        </w:rPr>
      </w:pPr>
      <w:r w:rsidRPr="00F236D1">
        <w:rPr>
          <w:rFonts w:ascii="Times New Roman" w:hAnsi="Times New Roman" w:cs="Times New Roman"/>
          <w:sz w:val="24"/>
          <w:szCs w:val="24"/>
        </w:rPr>
        <w:t>Prostorni plan Zagrebačke županije („Glasnik Zagrebačke županije“ br. 3/02, 6/02 (ispravak), 8/05, 8/07, 4/10, 10/11, 14/12 - (pročišćeni tekst), 27/15, 31/15 (pročišćeni tekst), 43/20 i 46/20 (ispravak Odluke) i 2/21 (pročišćeni tekst)</w:t>
      </w:r>
    </w:p>
    <w:p w14:paraId="6F811FFE" w14:textId="77777777" w:rsidR="00EA4FA3" w:rsidRPr="00F236D1" w:rsidRDefault="00EA4FA3" w:rsidP="00EA4FA3">
      <w:pPr>
        <w:spacing w:after="0" w:line="240" w:lineRule="auto"/>
        <w:ind w:firstLine="567"/>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3. Usklađenje s planom šireg područja iste razine</w:t>
      </w:r>
    </w:p>
    <w:p w14:paraId="47B5405E"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Sukladno odredbama članka 61. stavka 2. Zakona Plan mora biti usklađen s prostornim planom šireg područja iste razine i to:</w:t>
      </w:r>
    </w:p>
    <w:p w14:paraId="0F7341F9"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Prostorni plan uređenja Grada Ivanić-Grada („Službeni glasnik Grada Ivanić-Grada“ br. 6/05, 10/09, 11/09, 10/10, 1/13, 1/13, 6/14, 10/14, 3/15, 3/17, 5/17, 7/19, 3/20, 7/20 i 8/20)</w:t>
      </w:r>
    </w:p>
    <w:p w14:paraId="53B6AF8B"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Prostorni plan uređenja Grada Čazme („Službeni vjesnik Grada Čazme" br. 28/03, 19/06, 30/11, 18/12, 45/14, 62/18 i 02/19)</w:t>
      </w:r>
    </w:p>
    <w:p w14:paraId="22794948"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Prostorni plan uređenja Općine Velika Ludina („Službene novine Općine Velika Ludina“ br. 9/01, 3/05, 3/10, 1/11, 1/13, 09/13, 06/14, 02/16, 9/18, 1/21 i 9/22)</w:t>
      </w:r>
    </w:p>
    <w:p w14:paraId="21FD0435" w14:textId="77777777" w:rsidR="00EA4FA3" w:rsidRPr="00F236D1" w:rsidRDefault="00EA4FA3" w:rsidP="00EA4FA3">
      <w:pPr>
        <w:spacing w:after="0" w:line="240" w:lineRule="auto"/>
        <w:jc w:val="both"/>
        <w:rPr>
          <w:rFonts w:ascii="Times New Roman" w:hAnsi="Times New Roman" w:cs="Times New Roman"/>
          <w:sz w:val="24"/>
          <w:szCs w:val="24"/>
        </w:rPr>
      </w:pPr>
    </w:p>
    <w:p w14:paraId="02972FD0" w14:textId="77777777" w:rsidR="00EA4FA3" w:rsidRPr="00F236D1" w:rsidRDefault="00EA4FA3" w:rsidP="00EA4FA3">
      <w:pPr>
        <w:pStyle w:val="Odlomakpopisa"/>
        <w:numPr>
          <w:ilvl w:val="0"/>
          <w:numId w:val="6"/>
        </w:numPr>
        <w:spacing w:after="0" w:line="240" w:lineRule="auto"/>
        <w:jc w:val="both"/>
        <w:rPr>
          <w:rFonts w:ascii="Times New Roman" w:eastAsia="Arial" w:hAnsi="Times New Roman" w:cs="Times New Roman"/>
          <w:sz w:val="24"/>
          <w:szCs w:val="24"/>
          <w:lang w:val="hr-HR"/>
        </w:rPr>
      </w:pPr>
      <w:r w:rsidRPr="00F236D1">
        <w:rPr>
          <w:rFonts w:ascii="Times New Roman" w:eastAsia="Arial" w:hAnsi="Times New Roman" w:cs="Times New Roman"/>
          <w:sz w:val="24"/>
          <w:szCs w:val="24"/>
          <w:lang w:val="hr-HR"/>
        </w:rPr>
        <w:t>Određivanje novih prostorno planskih rješenja</w:t>
      </w:r>
    </w:p>
    <w:p w14:paraId="7D11E7C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Općina je u razdoblju od ožujka 2021. godine, kada je Općinsko vijeće donijelo odluku o VIII. izmjenama i dopunama PPUO, zaprimila veliki broj zahtjeva za proširenje građevinskih područja. Temeljem ovih zahtjeva Općinski načelnik je, sukladno članku 85. Zakona o prostornom uređenju, donio zaključak o osnovanosti pokretanja postupka za izradu izmjena prostornog plana.  </w:t>
      </w:r>
    </w:p>
    <w:p w14:paraId="32F56D07"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U izradi izmjena Plana provest će se stručna analiza zaprimljenih zahtjeva i prijedloga i razmotriti mogućnosti proširenja i/ili smanjenja građevinskih područja naselja i izdvojenih građevinskih područja izvan naselja u okvirima koji su utvrđeni Zakonom o prostornom uređenju i Prostornim planom Zagrebačke županije.</w:t>
      </w:r>
    </w:p>
    <w:p w14:paraId="0C6464B6"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02785251" w14:textId="77777777" w:rsidR="00EA4FA3" w:rsidRPr="00F236D1" w:rsidRDefault="00EA4FA3" w:rsidP="00EA4FA3">
      <w:pPr>
        <w:spacing w:after="0" w:line="240" w:lineRule="auto"/>
        <w:ind w:firstLine="720"/>
        <w:jc w:val="both"/>
        <w:rPr>
          <w:rFonts w:ascii="Times New Roman" w:eastAsia="Arial" w:hAnsi="Times New Roman" w:cs="Times New Roman"/>
          <w:b/>
          <w:sz w:val="24"/>
          <w:szCs w:val="24"/>
        </w:rPr>
      </w:pPr>
      <w:r w:rsidRPr="00F236D1">
        <w:rPr>
          <w:rFonts w:ascii="Times New Roman" w:eastAsia="Arial" w:hAnsi="Times New Roman" w:cs="Times New Roman"/>
          <w:b/>
          <w:sz w:val="24"/>
          <w:szCs w:val="24"/>
        </w:rPr>
        <w:t>Osnovni ciljevi i programska polazišta za izradu izmjene i dopune Plana su:</w:t>
      </w:r>
    </w:p>
    <w:p w14:paraId="5CFAA9BE"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Cilj izrade Plana je osuvremeniti, unificirati i digitalizirati prostorni plan uređenja te time pojednostavniti i olakšati njegovu provedbu.</w:t>
      </w:r>
    </w:p>
    <w:p w14:paraId="174EC056"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Plan će biti izrađen u modulu </w:t>
      </w:r>
      <w:proofErr w:type="spellStart"/>
      <w:r w:rsidRPr="00F236D1">
        <w:rPr>
          <w:rFonts w:ascii="Times New Roman" w:eastAsia="Arial" w:hAnsi="Times New Roman" w:cs="Times New Roman"/>
          <w:sz w:val="24"/>
          <w:szCs w:val="24"/>
        </w:rPr>
        <w:t>ePlanovi</w:t>
      </w:r>
      <w:proofErr w:type="spellEnd"/>
      <w:r w:rsidRPr="00F236D1">
        <w:rPr>
          <w:rFonts w:ascii="Times New Roman" w:eastAsia="Arial" w:hAnsi="Times New Roman" w:cs="Times New Roman"/>
          <w:sz w:val="24"/>
          <w:szCs w:val="24"/>
        </w:rPr>
        <w:t xml:space="preserve"> i modulu </w:t>
      </w:r>
      <w:proofErr w:type="spellStart"/>
      <w:r w:rsidRPr="00F236D1">
        <w:rPr>
          <w:rFonts w:ascii="Times New Roman" w:eastAsia="Arial" w:hAnsi="Times New Roman" w:cs="Times New Roman"/>
          <w:sz w:val="24"/>
          <w:szCs w:val="24"/>
        </w:rPr>
        <w:t>ePlanovi</w:t>
      </w:r>
      <w:proofErr w:type="spellEnd"/>
      <w:r w:rsidRPr="00F236D1">
        <w:rPr>
          <w:rFonts w:ascii="Times New Roman" w:eastAsia="Arial" w:hAnsi="Times New Roman" w:cs="Times New Roman"/>
          <w:sz w:val="24"/>
          <w:szCs w:val="24"/>
        </w:rPr>
        <w:t xml:space="preserve"> Editor informacijskog sustava prostornog uređenja.</w:t>
      </w:r>
    </w:p>
    <w:p w14:paraId="43355359"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Plan će se izraditi i provoditi putem digitalnog infrastrukturnog servisa za unapređenje pružanja elektroničkih javnih usluga što će smanjiti opterećenja građanima, poslovnim subjektima i investitorima. Planom će se ubrzati izdavanje akata za gradnju i realizacija investicija na svim razinama upravljanja.</w:t>
      </w:r>
    </w:p>
    <w:p w14:paraId="6FCB485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Nova tehnologija izrade Plana omogućit će unošenje svih relevantnih prostornih podataka te njihovu analizu i usporedbu. Prostorni razvoj će se temeljiti na sveobuhvatnoj analizi prostornih podataka koja će omogućiti kvalitetno i objektivno donošenje odluka o prostoru te precizniju projekciju njihovog sinergijskog učinka.</w:t>
      </w:r>
    </w:p>
    <w:p w14:paraId="64A2DE43"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57359411" w14:textId="77777777" w:rsidR="00EA4FA3" w:rsidRDefault="00EA4FA3" w:rsidP="00EA4FA3">
      <w:pPr>
        <w:spacing w:after="0" w:line="240" w:lineRule="auto"/>
        <w:jc w:val="center"/>
        <w:rPr>
          <w:rFonts w:ascii="Times New Roman" w:eastAsia="Arial" w:hAnsi="Times New Roman" w:cs="Times New Roman"/>
          <w:b/>
          <w:bCs/>
          <w:i/>
          <w:sz w:val="24"/>
          <w:szCs w:val="24"/>
        </w:rPr>
      </w:pPr>
      <w:r w:rsidRPr="00F236D1">
        <w:rPr>
          <w:rFonts w:ascii="Times New Roman" w:eastAsia="Arial" w:hAnsi="Times New Roman" w:cs="Times New Roman"/>
          <w:b/>
          <w:bCs/>
          <w:i/>
          <w:sz w:val="24"/>
          <w:szCs w:val="24"/>
        </w:rPr>
        <w:t>Obuhvat izmjene i dopune Plana</w:t>
      </w:r>
    </w:p>
    <w:p w14:paraId="3D7E4750" w14:textId="77777777" w:rsidR="00EA4FA3" w:rsidRPr="00F236D1" w:rsidRDefault="00EA4FA3" w:rsidP="00EA4FA3">
      <w:pPr>
        <w:spacing w:after="0" w:line="240" w:lineRule="auto"/>
        <w:jc w:val="center"/>
        <w:rPr>
          <w:rFonts w:ascii="Times New Roman" w:eastAsia="Arial" w:hAnsi="Times New Roman" w:cs="Times New Roman"/>
          <w:b/>
          <w:bCs/>
          <w:i/>
          <w:sz w:val="24"/>
          <w:szCs w:val="24"/>
        </w:rPr>
      </w:pPr>
    </w:p>
    <w:p w14:paraId="30829A8F"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4.</w:t>
      </w:r>
    </w:p>
    <w:p w14:paraId="5965293D" w14:textId="407E440F" w:rsidR="00EA4FA3" w:rsidRPr="001044B4" w:rsidRDefault="00EA4FA3" w:rsidP="001044B4">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Područje JLS Općine Križ u administrativnim granicama utvrđenima Zakonom o područjima županija, gradova i općina u Republici Hrvatskoj („Narodne novine br. 86/06, 125/06-ispravak, 16/07-ispravak, 95/08- Odluka USRH, 46/10-ispravak, 145/10, 37/13, 44/13, 45/13 i 110/15).</w:t>
      </w:r>
    </w:p>
    <w:p w14:paraId="18EBFB47" w14:textId="77777777" w:rsidR="00EA4FA3" w:rsidRDefault="00EA4FA3" w:rsidP="00EA4FA3">
      <w:pPr>
        <w:spacing w:after="0" w:line="240" w:lineRule="auto"/>
        <w:jc w:val="center"/>
        <w:rPr>
          <w:rFonts w:ascii="Times New Roman" w:eastAsia="Arial" w:hAnsi="Times New Roman" w:cs="Times New Roman"/>
          <w:b/>
          <w:bCs/>
          <w:i/>
          <w:w w:val="99"/>
          <w:sz w:val="24"/>
          <w:szCs w:val="24"/>
        </w:rPr>
      </w:pPr>
    </w:p>
    <w:p w14:paraId="201B0538" w14:textId="77777777" w:rsidR="00302072" w:rsidRDefault="00302072" w:rsidP="00EA4FA3">
      <w:pPr>
        <w:spacing w:after="0" w:line="240" w:lineRule="auto"/>
        <w:jc w:val="center"/>
        <w:rPr>
          <w:rFonts w:ascii="Times New Roman" w:eastAsia="Arial" w:hAnsi="Times New Roman" w:cs="Times New Roman"/>
          <w:b/>
          <w:bCs/>
          <w:i/>
          <w:w w:val="99"/>
          <w:sz w:val="24"/>
          <w:szCs w:val="24"/>
        </w:rPr>
      </w:pPr>
    </w:p>
    <w:p w14:paraId="30139EC6"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Sažeta ocjena stanja u obuhvatu izmjene i dopune Plana</w:t>
      </w:r>
    </w:p>
    <w:p w14:paraId="7BBECC72"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61B62C4B"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5.</w:t>
      </w:r>
    </w:p>
    <w:p w14:paraId="24CE3541"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Ocjena stanja u obuhvatu izmjene i dopune Plana proizlazi iz:</w:t>
      </w:r>
    </w:p>
    <w:p w14:paraId="15DDC9B2"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Područje Općine Križ je pretežito ruralnih obilježja, a prostorna struktura naselja je u skladu s tim osnovnim obilježjem. Povoljan prometni položaj, prihvatljiva cijena građevinskog zemljišta, dobra infrastrukturna opremljenost i očuvanost prirodnog okoliša rezultirali su povećanim interesom za gospodarska i druga ulaganja na području Općine.</w:t>
      </w:r>
    </w:p>
    <w:p w14:paraId="788F6549"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 xml:space="preserve">U tom je kontekstu nužno unaprijediti prostorni plan koji se, iako izrađen korištenjem digitalnih tehnologija, provodi primarno korištenjem zastarjelih analognih tehnika. Tehnologija kojom je Plan izrađen ne omogućuje cjelovitu i sveobuhvatnu analizu prostornih podataka.    </w:t>
      </w:r>
    </w:p>
    <w:p w14:paraId="302DA77E"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627F5DEB"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Popis sektorskih strategija i drugih dokumenata u skladu s kojima se utvrđuju zahtjevi za izradu izmjene i dopune Plana</w:t>
      </w:r>
    </w:p>
    <w:p w14:paraId="4B42F5B5"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62D90BD3"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6.</w:t>
      </w:r>
    </w:p>
    <w:p w14:paraId="3BA78D2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Sektorske strategije, planovi, studije i drugi dokumenti doneseni na temelju posebnih propisa koji sadrže strateška usmjerenja te programi i planovi pojedinih sektora od utjecaja za izradu Plana u skladu s kojima javnopravna tijela utvrđuju zahtjeve za izradu Plana su:</w:t>
      </w:r>
    </w:p>
    <w:p w14:paraId="25DEA912"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Plan razvoja Zagrebačke županije za period 2021. – 2027. godine</w:t>
      </w:r>
    </w:p>
    <w:p w14:paraId="6A08EF34" w14:textId="77777777" w:rsidR="00EA4FA3" w:rsidRPr="00F236D1" w:rsidRDefault="00EA4FA3" w:rsidP="00EA4FA3">
      <w:pPr>
        <w:spacing w:after="0" w:line="240" w:lineRule="auto"/>
        <w:jc w:val="both"/>
        <w:rPr>
          <w:rFonts w:ascii="Times New Roman" w:hAnsi="Times New Roman" w:cs="Times New Roman"/>
          <w:sz w:val="24"/>
          <w:szCs w:val="24"/>
        </w:rPr>
      </w:pPr>
    </w:p>
    <w:p w14:paraId="73CD8BA8"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Stručna rješenja za izradu izmjene i dopune Plana</w:t>
      </w:r>
    </w:p>
    <w:p w14:paraId="2F73B035"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043BA49E"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7.</w:t>
      </w:r>
    </w:p>
    <w:p w14:paraId="7F27002F"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Osigurava stručni izrađivač Plana sa suradnicima</w:t>
      </w:r>
    </w:p>
    <w:p w14:paraId="163F1386" w14:textId="77777777" w:rsidR="00EA4FA3" w:rsidRPr="00F236D1" w:rsidRDefault="00EA4FA3" w:rsidP="00EA4FA3">
      <w:pPr>
        <w:spacing w:after="0" w:line="240" w:lineRule="auto"/>
        <w:jc w:val="both"/>
        <w:rPr>
          <w:rFonts w:ascii="Times New Roman" w:hAnsi="Times New Roman" w:cs="Times New Roman"/>
          <w:sz w:val="24"/>
          <w:szCs w:val="24"/>
        </w:rPr>
      </w:pPr>
    </w:p>
    <w:p w14:paraId="0CDCA651"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Popis javnopravnih tijela određenih posebnim propisima, koja daju zahtjeve za izradu izmjene i dopune Plana iz područja svog djelokruga, te drugih sudionika i korisnika prostora koji trebaju sudjelovati u izradi izmjene i dopune Plana</w:t>
      </w:r>
    </w:p>
    <w:p w14:paraId="07E53278"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7ECDCC2E"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8.</w:t>
      </w:r>
    </w:p>
    <w:p w14:paraId="381EEF7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Poziv na dostavu zahtjeva za izradu izmjene i dopune Plana uputit će se sljedećim javnopravnim tijelima:</w:t>
      </w:r>
    </w:p>
    <w:p w14:paraId="15D520F7"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Ministarstvo poljoprivrede; Uprava za poljoprivredno zemljište, biljnu proizvodnju i tržište; Ulica Grada Vukovara 78, 10000 Zagreb</w:t>
      </w:r>
    </w:p>
    <w:p w14:paraId="2C5E65D2"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 xml:space="preserve">Ministarstvo poljoprivrede; Uprava šumarstva, lovstva i drvne industrije; Planinska 2a, 10000 Zagreb </w:t>
      </w:r>
    </w:p>
    <w:p w14:paraId="3C74E4B5"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Ministarstvo gospodarstva i održivog razvoja; Uprava vodnog gospodarstva i zaštite mora; Radnička cesta 80, 10000 Zagreb</w:t>
      </w:r>
    </w:p>
    <w:p w14:paraId="6B76CF2A"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 xml:space="preserve">Ministarstvo kulture i medija; Konzervatorski odjel u Zagrebu; Mesnička 49, 10000 Zagreb </w:t>
      </w:r>
    </w:p>
    <w:p w14:paraId="47F66F2D"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Ministarstvo obrane, Uprava za materijalne resurse, Trg kralja Petra Krešimira IV 1, 10000 Zagreb</w:t>
      </w:r>
    </w:p>
    <w:p w14:paraId="5413E0FF"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Ministarstvo prostornoga uređenja, graditeljstva i državne imovine; Ulica Republike Austrije 20, 10000 Zagreb</w:t>
      </w:r>
    </w:p>
    <w:p w14:paraId="19AB73B3"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MUP; Područni ured civilne zaštite Zagreb; Služba za inspekcijske poslove; Avenija Većeslava Holjevca 20, 10000 Zagreb</w:t>
      </w:r>
    </w:p>
    <w:p w14:paraId="6182646E"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 xml:space="preserve">Hrvatske autoceste; </w:t>
      </w:r>
      <w:proofErr w:type="spellStart"/>
      <w:r w:rsidRPr="00F236D1">
        <w:rPr>
          <w:rFonts w:ascii="Times New Roman" w:hAnsi="Times New Roman" w:cs="Times New Roman"/>
          <w:sz w:val="24"/>
          <w:szCs w:val="24"/>
        </w:rPr>
        <w:t>Širolina</w:t>
      </w:r>
      <w:proofErr w:type="spellEnd"/>
      <w:r w:rsidRPr="00F236D1">
        <w:rPr>
          <w:rFonts w:ascii="Times New Roman" w:hAnsi="Times New Roman" w:cs="Times New Roman"/>
          <w:sz w:val="24"/>
          <w:szCs w:val="24"/>
        </w:rPr>
        <w:t xml:space="preserve"> ulica 4, 10000, Zagreb</w:t>
      </w:r>
    </w:p>
    <w:p w14:paraId="6253B7F6"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 xml:space="preserve">Hrvatske ceste; Odjel projektiranja i razvoja; </w:t>
      </w:r>
      <w:proofErr w:type="spellStart"/>
      <w:r w:rsidRPr="00F236D1">
        <w:rPr>
          <w:rFonts w:ascii="Times New Roman" w:hAnsi="Times New Roman" w:cs="Times New Roman"/>
          <w:sz w:val="24"/>
          <w:szCs w:val="24"/>
        </w:rPr>
        <w:t>Vončinina</w:t>
      </w:r>
      <w:proofErr w:type="spellEnd"/>
      <w:r w:rsidRPr="00F236D1">
        <w:rPr>
          <w:rFonts w:ascii="Times New Roman" w:hAnsi="Times New Roman" w:cs="Times New Roman"/>
          <w:sz w:val="24"/>
          <w:szCs w:val="24"/>
        </w:rPr>
        <w:t xml:space="preserve"> 3, 10000 Zagreb</w:t>
      </w:r>
    </w:p>
    <w:p w14:paraId="40C536B4"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HŽ infrastruktura; Antuna Mihanovića 12; 10000 Zagreb</w:t>
      </w:r>
    </w:p>
    <w:p w14:paraId="68D0652A"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Županijska uprava za ceste; Remetinečka 3, 10000 Zagreb</w:t>
      </w:r>
    </w:p>
    <w:p w14:paraId="1DC5EAEE" w14:textId="4705D78E" w:rsidR="00EA4FA3"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Zavod za prostorno uređenje Zagrebačke županije; Ulica Ivana Rendića 32, 10000 Zagreb</w:t>
      </w:r>
      <w:r w:rsidR="001044B4">
        <w:rPr>
          <w:rFonts w:ascii="Times New Roman" w:hAnsi="Times New Roman" w:cs="Times New Roman"/>
          <w:sz w:val="24"/>
          <w:szCs w:val="24"/>
        </w:rPr>
        <w:t xml:space="preserve"> </w:t>
      </w:r>
    </w:p>
    <w:p w14:paraId="01D70900" w14:textId="77777777" w:rsidR="001044B4" w:rsidRDefault="001044B4" w:rsidP="001044B4">
      <w:pPr>
        <w:widowControl w:val="0"/>
        <w:spacing w:after="0" w:line="240" w:lineRule="auto"/>
        <w:jc w:val="both"/>
        <w:rPr>
          <w:rFonts w:ascii="Times New Roman" w:hAnsi="Times New Roman" w:cs="Times New Roman"/>
          <w:sz w:val="24"/>
          <w:szCs w:val="24"/>
        </w:rPr>
      </w:pPr>
    </w:p>
    <w:p w14:paraId="3BFCEFAB" w14:textId="77777777" w:rsidR="001044B4" w:rsidRPr="00F236D1" w:rsidRDefault="001044B4" w:rsidP="001044B4">
      <w:pPr>
        <w:widowControl w:val="0"/>
        <w:spacing w:after="0" w:line="240" w:lineRule="auto"/>
        <w:jc w:val="both"/>
        <w:rPr>
          <w:rFonts w:ascii="Times New Roman" w:hAnsi="Times New Roman" w:cs="Times New Roman"/>
          <w:sz w:val="24"/>
          <w:szCs w:val="24"/>
        </w:rPr>
      </w:pPr>
    </w:p>
    <w:p w14:paraId="4CD26ACD"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Plinacro, Savska 88a, 10000 Zagreb</w:t>
      </w:r>
    </w:p>
    <w:p w14:paraId="3F58191C"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Jadranski Naftovod d.d.; Sektor sigurnosti i zaštite; Miramarska 24; 10000 Zagreb</w:t>
      </w:r>
    </w:p>
    <w:p w14:paraId="31C80A75"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INA d.d.; SD Istraživanje i proizvodnja nafte i plina; Sektor podrške istraživanju i proizvodnji; Avenija V. Holjevca 10; 10020 Zagreb</w:t>
      </w:r>
    </w:p>
    <w:p w14:paraId="624608B0"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HEP d.d. Sektor za strategiju i razvoj, Ulica Grada Vukovara 37</w:t>
      </w:r>
    </w:p>
    <w:p w14:paraId="33C82E24"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HOPS - Hrvatski operator prijenosnog sustava; Kupska 4; 10000 Zagreb</w:t>
      </w:r>
    </w:p>
    <w:p w14:paraId="219EEBA1"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HEP ODS Elektra Križ; Trg Svetog Križa 7, 10314 Križ</w:t>
      </w:r>
    </w:p>
    <w:p w14:paraId="68C23D14"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HAKOM - Hrvatska regulatorna agencija za mrežne djelatnosti; Roberta Frangeša Mihanovića 9; 10000 Zagreb</w:t>
      </w:r>
    </w:p>
    <w:p w14:paraId="7EAE0DF1"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Hrvatske vode; VGO za srednju i donju Savu; Šetalište braće Radića 22, 35000 Slavonski Brod</w:t>
      </w:r>
    </w:p>
    <w:p w14:paraId="7659C30B"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r w:rsidRPr="00F236D1">
        <w:rPr>
          <w:rFonts w:ascii="Times New Roman" w:hAnsi="Times New Roman" w:cs="Times New Roman"/>
          <w:sz w:val="24"/>
          <w:szCs w:val="24"/>
        </w:rPr>
        <w:t>Vodoopskrba i odvodnja Zagrebačke županije, Poslovna jedinica Ivanić-Grad; Poduzetnička ulica 12, 10310 Ivanić-Grad</w:t>
      </w:r>
    </w:p>
    <w:p w14:paraId="6C9C7DCC"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proofErr w:type="spellStart"/>
      <w:r w:rsidRPr="00F236D1">
        <w:rPr>
          <w:rFonts w:ascii="Times New Roman" w:hAnsi="Times New Roman" w:cs="Times New Roman"/>
          <w:sz w:val="24"/>
          <w:szCs w:val="24"/>
        </w:rPr>
        <w:t>Ivakop</w:t>
      </w:r>
      <w:proofErr w:type="spellEnd"/>
      <w:r w:rsidRPr="00F236D1">
        <w:rPr>
          <w:rFonts w:ascii="Times New Roman" w:hAnsi="Times New Roman" w:cs="Times New Roman"/>
          <w:sz w:val="24"/>
          <w:szCs w:val="24"/>
        </w:rPr>
        <w:t>, d.o.o.; Savska 50, 10310 Ivanić-Grad</w:t>
      </w:r>
    </w:p>
    <w:p w14:paraId="4A92DE3D" w14:textId="77777777" w:rsidR="00EA4FA3" w:rsidRPr="00F236D1" w:rsidRDefault="00EA4FA3" w:rsidP="00EA4FA3">
      <w:pPr>
        <w:widowControl w:val="0"/>
        <w:numPr>
          <w:ilvl w:val="0"/>
          <w:numId w:val="4"/>
        </w:numPr>
        <w:spacing w:after="0" w:line="240" w:lineRule="auto"/>
        <w:ind w:left="0" w:firstLine="0"/>
        <w:jc w:val="both"/>
        <w:rPr>
          <w:rFonts w:ascii="Times New Roman" w:hAnsi="Times New Roman" w:cs="Times New Roman"/>
          <w:sz w:val="24"/>
          <w:szCs w:val="24"/>
        </w:rPr>
      </w:pPr>
      <w:proofErr w:type="spellStart"/>
      <w:r w:rsidRPr="00F236D1">
        <w:rPr>
          <w:rFonts w:ascii="Times New Roman" w:hAnsi="Times New Roman" w:cs="Times New Roman"/>
          <w:sz w:val="24"/>
          <w:szCs w:val="24"/>
        </w:rPr>
        <w:t>Ivaplin</w:t>
      </w:r>
      <w:proofErr w:type="spellEnd"/>
      <w:r w:rsidRPr="00F236D1">
        <w:rPr>
          <w:rFonts w:ascii="Times New Roman" w:hAnsi="Times New Roman" w:cs="Times New Roman"/>
          <w:sz w:val="24"/>
          <w:szCs w:val="24"/>
        </w:rPr>
        <w:t>; Ulica Krešimira IV 10, 10310 Ivanić-Grad</w:t>
      </w:r>
    </w:p>
    <w:p w14:paraId="7F64AFFC" w14:textId="77777777" w:rsidR="00EA4FA3" w:rsidRPr="00F236D1" w:rsidRDefault="00EA4FA3" w:rsidP="00EA4FA3">
      <w:pPr>
        <w:spacing w:after="0" w:line="240" w:lineRule="auto"/>
        <w:jc w:val="both"/>
        <w:rPr>
          <w:rFonts w:ascii="Times New Roman" w:eastAsia="Arial" w:hAnsi="Times New Roman" w:cs="Times New Roman"/>
          <w:sz w:val="24"/>
          <w:szCs w:val="24"/>
        </w:rPr>
      </w:pPr>
    </w:p>
    <w:p w14:paraId="54C050FB"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Poziv</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na</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dostavu</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zahtjeva</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za</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izradu</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izmjene</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dopune</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Plana</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uputit</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će</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se</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sljedećim</w:t>
      </w:r>
      <w:r w:rsidRPr="00F236D1">
        <w:rPr>
          <w:rFonts w:ascii="Times New Roman" w:eastAsia="Arial" w:hAnsi="Times New Roman" w:cs="Times New Roman"/>
          <w:spacing w:val="44"/>
          <w:sz w:val="24"/>
          <w:szCs w:val="24"/>
        </w:rPr>
        <w:t xml:space="preserve"> </w:t>
      </w:r>
      <w:r w:rsidRPr="00F236D1">
        <w:rPr>
          <w:rFonts w:ascii="Times New Roman" w:eastAsia="Arial" w:hAnsi="Times New Roman" w:cs="Times New Roman"/>
          <w:sz w:val="24"/>
          <w:szCs w:val="24"/>
        </w:rPr>
        <w:t>pravnim osobama:</w:t>
      </w:r>
    </w:p>
    <w:p w14:paraId="70EF7F87" w14:textId="77777777" w:rsidR="00EA4FA3" w:rsidRPr="00F236D1" w:rsidRDefault="00EA4FA3" w:rsidP="00EA4FA3">
      <w:pPr>
        <w:pStyle w:val="Odlomakpopisa"/>
        <w:numPr>
          <w:ilvl w:val="0"/>
          <w:numId w:val="5"/>
        </w:numPr>
        <w:spacing w:after="0" w:line="240" w:lineRule="auto"/>
        <w:ind w:left="0" w:firstLine="0"/>
        <w:jc w:val="both"/>
        <w:rPr>
          <w:rFonts w:ascii="Times New Roman" w:eastAsia="Arial" w:hAnsi="Times New Roman" w:cs="Times New Roman"/>
          <w:sz w:val="24"/>
          <w:szCs w:val="24"/>
          <w:lang w:val="hr-HR"/>
        </w:rPr>
      </w:pPr>
      <w:r w:rsidRPr="00F236D1">
        <w:rPr>
          <w:rFonts w:ascii="Times New Roman" w:eastAsia="Arial" w:hAnsi="Times New Roman" w:cs="Times New Roman"/>
          <w:sz w:val="24"/>
          <w:szCs w:val="24"/>
          <w:lang w:val="hr-HR"/>
        </w:rPr>
        <w:t>Odašiljači i veze d.o.o., HR-10000 Zagreb, Ulica grada Vukovara 269</w:t>
      </w:r>
    </w:p>
    <w:p w14:paraId="2EFC4FC9" w14:textId="77777777" w:rsidR="00EA4FA3" w:rsidRPr="00F236D1" w:rsidRDefault="00EA4FA3" w:rsidP="00EA4FA3">
      <w:pPr>
        <w:pStyle w:val="Odlomakpopisa"/>
        <w:numPr>
          <w:ilvl w:val="0"/>
          <w:numId w:val="5"/>
        </w:numPr>
        <w:spacing w:after="0" w:line="240" w:lineRule="auto"/>
        <w:ind w:left="0" w:firstLine="0"/>
        <w:jc w:val="both"/>
        <w:rPr>
          <w:rFonts w:ascii="Times New Roman" w:eastAsia="Arial" w:hAnsi="Times New Roman" w:cs="Times New Roman"/>
          <w:sz w:val="24"/>
          <w:szCs w:val="24"/>
          <w:lang w:val="hr-HR"/>
        </w:rPr>
      </w:pPr>
      <w:r w:rsidRPr="00F236D1">
        <w:rPr>
          <w:rFonts w:ascii="Times New Roman" w:eastAsia="Arial" w:hAnsi="Times New Roman" w:cs="Times New Roman"/>
          <w:sz w:val="24"/>
          <w:szCs w:val="24"/>
          <w:lang w:val="hr-HR"/>
        </w:rPr>
        <w:t>Javna ustanova za upravljanje zaštićenim prirodnim vrijednostima Zagrebačke županije, 151. samoborske brigade HV 1, 10430 Samobor</w:t>
      </w:r>
    </w:p>
    <w:p w14:paraId="208DA1AC" w14:textId="77777777" w:rsidR="00EA4FA3" w:rsidRPr="00F236D1" w:rsidRDefault="00EA4FA3" w:rsidP="00EA4FA3">
      <w:pPr>
        <w:spacing w:after="0" w:line="240" w:lineRule="auto"/>
        <w:jc w:val="both"/>
        <w:rPr>
          <w:rFonts w:ascii="Times New Roman" w:hAnsi="Times New Roman" w:cs="Times New Roman"/>
          <w:sz w:val="24"/>
          <w:szCs w:val="24"/>
        </w:rPr>
      </w:pPr>
    </w:p>
    <w:p w14:paraId="747FFA2E"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Rok za dostavu zahtjeva je 30 dana od zaprimanja poziva za dostavu zahtjeva.</w:t>
      </w:r>
    </w:p>
    <w:p w14:paraId="6CADA77A" w14:textId="77777777" w:rsidR="00EA4FA3" w:rsidRPr="00F236D1" w:rsidRDefault="00EA4FA3" w:rsidP="00EA4FA3">
      <w:pPr>
        <w:spacing w:after="0" w:line="240" w:lineRule="auto"/>
        <w:jc w:val="both"/>
        <w:rPr>
          <w:rFonts w:ascii="Times New Roman" w:hAnsi="Times New Roman" w:cs="Times New Roman"/>
          <w:sz w:val="24"/>
          <w:szCs w:val="24"/>
        </w:rPr>
      </w:pPr>
    </w:p>
    <w:p w14:paraId="5CFEDB6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Ukoliko</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javnopravno</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tijelo</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odnosno</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pravna</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osoba</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ne</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dostavi</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zahtjeve</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u</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roku</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iz</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prethodne</w:t>
      </w:r>
      <w:r w:rsidRPr="00F236D1">
        <w:rPr>
          <w:rFonts w:ascii="Times New Roman" w:eastAsia="Arial" w:hAnsi="Times New Roman" w:cs="Times New Roman"/>
          <w:spacing w:val="15"/>
          <w:sz w:val="24"/>
          <w:szCs w:val="24"/>
        </w:rPr>
        <w:t xml:space="preserve"> </w:t>
      </w:r>
      <w:r w:rsidRPr="00F236D1">
        <w:rPr>
          <w:rFonts w:ascii="Times New Roman" w:eastAsia="Arial" w:hAnsi="Times New Roman" w:cs="Times New Roman"/>
          <w:sz w:val="24"/>
          <w:szCs w:val="24"/>
        </w:rPr>
        <w:t>alineje, smatra se da zahtjeva nema.</w:t>
      </w:r>
    </w:p>
    <w:p w14:paraId="38339712" w14:textId="77777777" w:rsidR="00EA4FA3" w:rsidRPr="00F236D1" w:rsidRDefault="00EA4FA3" w:rsidP="00EA4FA3">
      <w:pPr>
        <w:spacing w:after="0" w:line="240" w:lineRule="auto"/>
        <w:jc w:val="both"/>
        <w:rPr>
          <w:rFonts w:ascii="Times New Roman" w:hAnsi="Times New Roman" w:cs="Times New Roman"/>
          <w:sz w:val="24"/>
          <w:szCs w:val="24"/>
        </w:rPr>
      </w:pPr>
    </w:p>
    <w:p w14:paraId="2E375E2A" w14:textId="77777777" w:rsidR="00EA4FA3" w:rsidRPr="00F236D1" w:rsidRDefault="00EA4FA3" w:rsidP="00EA4FA3">
      <w:pPr>
        <w:spacing w:after="0" w:line="240" w:lineRule="auto"/>
        <w:jc w:val="both"/>
        <w:rPr>
          <w:rFonts w:ascii="Times New Roman" w:eastAsia="Arial" w:hAnsi="Times New Roman" w:cs="Times New Roman"/>
          <w:b/>
          <w:sz w:val="24"/>
          <w:szCs w:val="24"/>
        </w:rPr>
      </w:pPr>
      <w:r w:rsidRPr="00F236D1">
        <w:rPr>
          <w:rFonts w:ascii="Times New Roman" w:eastAsia="Arial" w:hAnsi="Times New Roman" w:cs="Times New Roman"/>
          <w:b/>
          <w:sz w:val="24"/>
          <w:szCs w:val="24"/>
        </w:rPr>
        <w:t>Zahtjevi za izradu izmjene i dopune Plana dostavljaju se na sljedeći način:</w:t>
      </w:r>
    </w:p>
    <w:p w14:paraId="1D2435D2"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Modul</w:t>
      </w:r>
      <w:r w:rsidRPr="00F236D1">
        <w:rPr>
          <w:rFonts w:ascii="Times New Roman" w:eastAsia="Arial" w:hAnsi="Times New Roman" w:cs="Times New Roman"/>
          <w:spacing w:val="-11"/>
          <w:sz w:val="24"/>
          <w:szCs w:val="24"/>
        </w:rPr>
        <w:t xml:space="preserve"> </w:t>
      </w:r>
      <w:proofErr w:type="spellStart"/>
      <w:r w:rsidRPr="00F236D1">
        <w:rPr>
          <w:rFonts w:ascii="Times New Roman" w:eastAsia="Arial" w:hAnsi="Times New Roman" w:cs="Times New Roman"/>
          <w:sz w:val="24"/>
          <w:szCs w:val="24"/>
        </w:rPr>
        <w:t>ePlanovi</w:t>
      </w:r>
      <w:proofErr w:type="spellEnd"/>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Informacijskog</w:t>
      </w:r>
      <w:r w:rsidRPr="00F236D1">
        <w:rPr>
          <w:rFonts w:ascii="Times New Roman" w:eastAsia="Arial" w:hAnsi="Times New Roman" w:cs="Times New Roman"/>
          <w:spacing w:val="-12"/>
          <w:sz w:val="24"/>
          <w:szCs w:val="24"/>
        </w:rPr>
        <w:t xml:space="preserve"> </w:t>
      </w:r>
      <w:r w:rsidRPr="00F236D1">
        <w:rPr>
          <w:rFonts w:ascii="Times New Roman" w:eastAsia="Arial" w:hAnsi="Times New Roman" w:cs="Times New Roman"/>
          <w:sz w:val="24"/>
          <w:szCs w:val="24"/>
        </w:rPr>
        <w:t>sustava</w:t>
      </w:r>
      <w:r w:rsidRPr="00F236D1">
        <w:rPr>
          <w:rFonts w:ascii="Times New Roman" w:eastAsia="Arial" w:hAnsi="Times New Roman" w:cs="Times New Roman"/>
          <w:spacing w:val="-12"/>
          <w:sz w:val="24"/>
          <w:szCs w:val="24"/>
        </w:rPr>
        <w:t xml:space="preserve"> </w:t>
      </w:r>
      <w:r w:rsidRPr="00F236D1">
        <w:rPr>
          <w:rFonts w:ascii="Times New Roman" w:eastAsia="Arial" w:hAnsi="Times New Roman" w:cs="Times New Roman"/>
          <w:sz w:val="24"/>
          <w:szCs w:val="24"/>
        </w:rPr>
        <w:t>prostornog</w:t>
      </w:r>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uređenja</w:t>
      </w:r>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(za</w:t>
      </w:r>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javnopravna</w:t>
      </w:r>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tijela)</w:t>
      </w:r>
      <w:r w:rsidRPr="00F236D1">
        <w:rPr>
          <w:rFonts w:ascii="Times New Roman" w:eastAsia="Arial" w:hAnsi="Times New Roman" w:cs="Times New Roman"/>
          <w:spacing w:val="-13"/>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11"/>
          <w:sz w:val="24"/>
          <w:szCs w:val="24"/>
        </w:rPr>
        <w:t xml:space="preserve"> </w:t>
      </w:r>
      <w:r w:rsidRPr="00F236D1">
        <w:rPr>
          <w:rFonts w:ascii="Times New Roman" w:eastAsia="Arial" w:hAnsi="Times New Roman" w:cs="Times New Roman"/>
          <w:sz w:val="24"/>
          <w:szCs w:val="24"/>
        </w:rPr>
        <w:t>urudžbeni zapisnik (za građane)</w:t>
      </w:r>
    </w:p>
    <w:p w14:paraId="1131747C" w14:textId="77777777" w:rsidR="00EA4FA3" w:rsidRPr="00F236D1" w:rsidRDefault="00EA4FA3" w:rsidP="00EA4FA3">
      <w:pPr>
        <w:spacing w:after="0" w:line="240" w:lineRule="auto"/>
        <w:jc w:val="both"/>
        <w:rPr>
          <w:rFonts w:ascii="Times New Roman" w:hAnsi="Times New Roman" w:cs="Times New Roman"/>
          <w:sz w:val="24"/>
          <w:szCs w:val="24"/>
        </w:rPr>
      </w:pPr>
    </w:p>
    <w:p w14:paraId="314E7F8E"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Dinamika s fazama izrade izmjene i dopune Plana</w:t>
      </w:r>
    </w:p>
    <w:p w14:paraId="2B804181"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725DC04F" w14:textId="77777777" w:rsidR="00EA4FA3"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9.</w:t>
      </w:r>
    </w:p>
    <w:p w14:paraId="11A79DB9" w14:textId="77777777" w:rsidR="00EA4FA3" w:rsidRPr="00F236D1" w:rsidRDefault="00EA4FA3" w:rsidP="00EA4FA3">
      <w:pPr>
        <w:spacing w:after="0" w:line="240" w:lineRule="auto"/>
        <w:jc w:val="both"/>
        <w:rPr>
          <w:rFonts w:ascii="Times New Roman" w:hAnsi="Times New Roman" w:cs="Times New Roman"/>
          <w:sz w:val="24"/>
          <w:szCs w:val="24"/>
        </w:rPr>
      </w:pPr>
    </w:p>
    <w:p w14:paraId="665A81F8"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Za</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izradu</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izmjene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dopune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Plana</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određuju</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se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dinamika</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faze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izrade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izmjene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i</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dopune</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Plana</w:t>
      </w:r>
      <w:r w:rsidRPr="00F236D1">
        <w:rPr>
          <w:rFonts w:ascii="Times New Roman" w:eastAsia="Arial" w:hAnsi="Times New Roman" w:cs="Times New Roman"/>
          <w:spacing w:val="6"/>
          <w:sz w:val="24"/>
          <w:szCs w:val="24"/>
        </w:rPr>
        <w:t xml:space="preserve"> </w:t>
      </w:r>
      <w:r w:rsidRPr="00F236D1">
        <w:rPr>
          <w:rFonts w:ascii="Times New Roman" w:eastAsia="Arial" w:hAnsi="Times New Roman" w:cs="Times New Roman"/>
          <w:sz w:val="24"/>
          <w:szCs w:val="24"/>
        </w:rPr>
        <w:t>kako slijedi:</w:t>
      </w:r>
    </w:p>
    <w:p w14:paraId="3938F70A"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Određivanje nositelja izrade plana</w:t>
      </w:r>
    </w:p>
    <w:p w14:paraId="5969FC58"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2.</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Određivanje odgovornog voditelja izrade nacrta prijedloga plana</w:t>
      </w:r>
    </w:p>
    <w:p w14:paraId="5202A14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3.</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Izradu prijedloga Odluke o izradi plana</w:t>
      </w:r>
    </w:p>
    <w:p w14:paraId="49F1C415"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4.</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Pribavljanje</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mišljenja</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na</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prijedlog</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Odluke</w:t>
      </w:r>
      <w:r w:rsidRPr="00F236D1">
        <w:rPr>
          <w:rFonts w:ascii="Times New Roman" w:eastAsia="Arial" w:hAnsi="Times New Roman" w:cs="Times New Roman"/>
          <w:spacing w:val="1"/>
          <w:sz w:val="24"/>
          <w:szCs w:val="24"/>
        </w:rPr>
        <w:t xml:space="preserve"> </w:t>
      </w:r>
      <w:r w:rsidRPr="00F236D1">
        <w:rPr>
          <w:rFonts w:ascii="Times New Roman" w:eastAsia="Arial" w:hAnsi="Times New Roman" w:cs="Times New Roman"/>
          <w:sz w:val="24"/>
          <w:szCs w:val="24"/>
        </w:rPr>
        <w:t>o</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izradi</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plana</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sukladno</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posebnim</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zakonima</w:t>
      </w:r>
      <w:r w:rsidRPr="00F236D1">
        <w:rPr>
          <w:rFonts w:ascii="Times New Roman" w:eastAsia="Arial" w:hAnsi="Times New Roman" w:cs="Times New Roman"/>
          <w:spacing w:val="3"/>
          <w:sz w:val="24"/>
          <w:szCs w:val="24"/>
        </w:rPr>
        <w:t xml:space="preserve"> </w:t>
      </w:r>
      <w:r w:rsidRPr="00F236D1">
        <w:rPr>
          <w:rFonts w:ascii="Times New Roman" w:eastAsia="Arial" w:hAnsi="Times New Roman" w:cs="Times New Roman"/>
          <w:sz w:val="24"/>
          <w:szCs w:val="24"/>
        </w:rPr>
        <w:t>kojima se uređuje zaštita okoliša i prirode</w:t>
      </w:r>
    </w:p>
    <w:p w14:paraId="5AFC48AC"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5.</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Donošenje Odluke o izradi plana</w:t>
      </w:r>
    </w:p>
    <w:p w14:paraId="1B7CCFAB"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6.</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Prikupljanje zahtjeva za izradu plana</w:t>
      </w:r>
    </w:p>
    <w:p w14:paraId="1E379D27"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7.</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Izradu stručnih rješenja plana</w:t>
      </w:r>
    </w:p>
    <w:p w14:paraId="5694A653"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8.</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Utvrđivanje prijedloga plana za javnu raspravu</w:t>
      </w:r>
    </w:p>
    <w:p w14:paraId="1FBDB118"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9.</w:t>
      </w:r>
      <w:r w:rsidRPr="00F236D1">
        <w:rPr>
          <w:rFonts w:ascii="Times New Roman" w:eastAsia="Arial" w:hAnsi="Times New Roman" w:cs="Times New Roman"/>
          <w:spacing w:val="37"/>
          <w:sz w:val="24"/>
          <w:szCs w:val="24"/>
        </w:rPr>
        <w:t xml:space="preserve"> </w:t>
      </w:r>
      <w:r w:rsidRPr="00F236D1">
        <w:rPr>
          <w:rFonts w:ascii="Times New Roman" w:eastAsia="Arial" w:hAnsi="Times New Roman" w:cs="Times New Roman"/>
          <w:sz w:val="24"/>
          <w:szCs w:val="24"/>
        </w:rPr>
        <w:t>Provedba javne rasprave</w:t>
      </w:r>
    </w:p>
    <w:p w14:paraId="4B3FB19F"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10.</w:t>
      </w:r>
      <w:r w:rsidRPr="00F236D1">
        <w:rPr>
          <w:rFonts w:ascii="Times New Roman" w:eastAsia="Arial" w:hAnsi="Times New Roman" w:cs="Times New Roman"/>
          <w:spacing w:val="59"/>
          <w:sz w:val="24"/>
          <w:szCs w:val="24"/>
        </w:rPr>
        <w:t xml:space="preserve"> </w:t>
      </w:r>
      <w:r w:rsidRPr="00F236D1">
        <w:rPr>
          <w:rFonts w:ascii="Times New Roman" w:eastAsia="Arial" w:hAnsi="Times New Roman" w:cs="Times New Roman"/>
          <w:sz w:val="24"/>
          <w:szCs w:val="24"/>
        </w:rPr>
        <w:t>Izrada izvješća o javnoj raspravi</w:t>
      </w:r>
    </w:p>
    <w:p w14:paraId="658DFAAC"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11.</w:t>
      </w:r>
      <w:r w:rsidRPr="00F236D1">
        <w:rPr>
          <w:rFonts w:ascii="Times New Roman" w:eastAsia="Arial" w:hAnsi="Times New Roman" w:cs="Times New Roman"/>
          <w:spacing w:val="59"/>
          <w:sz w:val="24"/>
          <w:szCs w:val="24"/>
        </w:rPr>
        <w:t xml:space="preserve"> </w:t>
      </w:r>
      <w:r w:rsidRPr="00F236D1">
        <w:rPr>
          <w:rFonts w:ascii="Times New Roman" w:eastAsia="Arial" w:hAnsi="Times New Roman" w:cs="Times New Roman"/>
          <w:sz w:val="24"/>
          <w:szCs w:val="24"/>
        </w:rPr>
        <w:t>Utvrđivanje konačnog prijedloga plana</w:t>
      </w:r>
    </w:p>
    <w:p w14:paraId="12D6977E"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12.</w:t>
      </w:r>
      <w:r w:rsidRPr="00F236D1">
        <w:rPr>
          <w:rFonts w:ascii="Times New Roman" w:eastAsia="Arial" w:hAnsi="Times New Roman" w:cs="Times New Roman"/>
          <w:spacing w:val="59"/>
          <w:sz w:val="24"/>
          <w:szCs w:val="24"/>
        </w:rPr>
        <w:t xml:space="preserve"> </w:t>
      </w:r>
      <w:r w:rsidRPr="00F236D1">
        <w:rPr>
          <w:rFonts w:ascii="Times New Roman" w:eastAsia="Arial" w:hAnsi="Times New Roman" w:cs="Times New Roman"/>
          <w:sz w:val="24"/>
          <w:szCs w:val="24"/>
        </w:rPr>
        <w:t>Pribavljanje mišljenja na konačni prijedlog plana</w:t>
      </w:r>
    </w:p>
    <w:p w14:paraId="4D7E6BAE"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13.</w:t>
      </w:r>
      <w:r w:rsidRPr="00F236D1">
        <w:rPr>
          <w:rFonts w:ascii="Times New Roman" w:eastAsia="Arial" w:hAnsi="Times New Roman" w:cs="Times New Roman"/>
          <w:spacing w:val="59"/>
          <w:sz w:val="24"/>
          <w:szCs w:val="24"/>
        </w:rPr>
        <w:t xml:space="preserve"> </w:t>
      </w:r>
      <w:r w:rsidRPr="00F236D1">
        <w:rPr>
          <w:rFonts w:ascii="Times New Roman" w:eastAsia="Arial" w:hAnsi="Times New Roman" w:cs="Times New Roman"/>
          <w:sz w:val="24"/>
          <w:szCs w:val="24"/>
        </w:rPr>
        <w:t>Donošenje Odluke o usvajanju plana na predstavničkom tijelu jedinice lokalne samouprave</w:t>
      </w:r>
    </w:p>
    <w:p w14:paraId="05F5C0D1" w14:textId="77777777" w:rsidR="00EA4FA3" w:rsidRDefault="00EA4FA3" w:rsidP="00EA4FA3">
      <w:pPr>
        <w:spacing w:after="0" w:line="240" w:lineRule="auto"/>
        <w:jc w:val="both"/>
        <w:rPr>
          <w:rFonts w:ascii="Times New Roman" w:hAnsi="Times New Roman" w:cs="Times New Roman"/>
          <w:sz w:val="24"/>
          <w:szCs w:val="24"/>
        </w:rPr>
      </w:pPr>
    </w:p>
    <w:p w14:paraId="532F81EE" w14:textId="77777777" w:rsidR="001044B4" w:rsidRDefault="001044B4" w:rsidP="00EA4FA3">
      <w:pPr>
        <w:spacing w:after="0" w:line="240" w:lineRule="auto"/>
        <w:jc w:val="both"/>
        <w:rPr>
          <w:rFonts w:ascii="Times New Roman" w:hAnsi="Times New Roman" w:cs="Times New Roman"/>
          <w:sz w:val="24"/>
          <w:szCs w:val="24"/>
        </w:rPr>
      </w:pPr>
    </w:p>
    <w:p w14:paraId="23255F11" w14:textId="77777777" w:rsidR="00302072" w:rsidRPr="00F236D1" w:rsidRDefault="00302072" w:rsidP="00EA4FA3">
      <w:pPr>
        <w:spacing w:after="0" w:line="240" w:lineRule="auto"/>
        <w:jc w:val="both"/>
        <w:rPr>
          <w:rFonts w:ascii="Times New Roman" w:hAnsi="Times New Roman" w:cs="Times New Roman"/>
          <w:sz w:val="24"/>
          <w:szCs w:val="24"/>
        </w:rPr>
      </w:pPr>
    </w:p>
    <w:p w14:paraId="3FF2B3CB"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Izvori financiranja izrade izmjene i dopune Plana</w:t>
      </w:r>
    </w:p>
    <w:p w14:paraId="5CE8507B"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57646170"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10.</w:t>
      </w:r>
    </w:p>
    <w:p w14:paraId="40FAEEF6" w14:textId="77777777" w:rsidR="00EA4FA3" w:rsidRPr="00F236D1" w:rsidRDefault="00EA4FA3" w:rsidP="00EA4FA3">
      <w:pPr>
        <w:spacing w:after="0" w:line="240" w:lineRule="auto"/>
        <w:jc w:val="both"/>
        <w:rPr>
          <w:rFonts w:ascii="Times New Roman" w:eastAsia="Arial" w:hAnsi="Times New Roman" w:cs="Times New Roman"/>
          <w:sz w:val="24"/>
          <w:szCs w:val="24"/>
        </w:rPr>
      </w:pPr>
      <w:r w:rsidRPr="00F236D1">
        <w:rPr>
          <w:rFonts w:ascii="Times New Roman" w:eastAsia="Arial" w:hAnsi="Times New Roman" w:cs="Times New Roman"/>
          <w:sz w:val="24"/>
          <w:szCs w:val="24"/>
        </w:rPr>
        <w:t>Nacionalni plan oporavka i otpornosti 2021. – 2026.,</w:t>
      </w:r>
      <w:r w:rsidRPr="00F236D1">
        <w:rPr>
          <w:rFonts w:ascii="Times New Roman" w:eastAsia="Arial" w:hAnsi="Times New Roman" w:cs="Times New Roman"/>
          <w:spacing w:val="-1"/>
          <w:sz w:val="24"/>
          <w:szCs w:val="24"/>
        </w:rPr>
        <w:t xml:space="preserve"> </w:t>
      </w:r>
      <w:r w:rsidRPr="00F236D1">
        <w:rPr>
          <w:rFonts w:ascii="Times New Roman" w:eastAsia="Arial" w:hAnsi="Times New Roman" w:cs="Times New Roman"/>
          <w:sz w:val="24"/>
          <w:szCs w:val="24"/>
        </w:rPr>
        <w:t>Proračun Općine Križ</w:t>
      </w:r>
    </w:p>
    <w:p w14:paraId="75AE3512" w14:textId="77777777" w:rsidR="00EA4FA3" w:rsidRPr="00F236D1" w:rsidRDefault="00EA4FA3" w:rsidP="00EA4FA3">
      <w:pPr>
        <w:spacing w:after="0" w:line="240" w:lineRule="auto"/>
        <w:jc w:val="center"/>
        <w:rPr>
          <w:rFonts w:ascii="Times New Roman" w:eastAsia="Arial" w:hAnsi="Times New Roman" w:cs="Times New Roman"/>
          <w:sz w:val="24"/>
          <w:szCs w:val="24"/>
        </w:rPr>
      </w:pPr>
    </w:p>
    <w:p w14:paraId="3736EE59"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Druga pitanja značajna za izradu izmjene i dopune Plana</w:t>
      </w:r>
    </w:p>
    <w:p w14:paraId="51629B15"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4EE44ACC"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11.</w:t>
      </w:r>
    </w:p>
    <w:p w14:paraId="2716499B" w14:textId="77777777" w:rsidR="00EA4FA3" w:rsidRDefault="00EA4FA3" w:rsidP="00EA4FA3">
      <w:pPr>
        <w:spacing w:after="0" w:line="240" w:lineRule="auto"/>
        <w:jc w:val="both"/>
        <w:rPr>
          <w:rFonts w:ascii="Times New Roman" w:eastAsia="Arial" w:hAnsi="Times New Roman" w:cs="Times New Roman"/>
          <w:b/>
          <w:bCs/>
          <w:i/>
          <w:w w:val="99"/>
          <w:sz w:val="24"/>
          <w:szCs w:val="24"/>
        </w:rPr>
      </w:pPr>
      <w:r w:rsidRPr="00F236D1">
        <w:rPr>
          <w:rFonts w:ascii="Times New Roman" w:eastAsia="Arial" w:hAnsi="Times New Roman" w:cs="Times New Roman"/>
          <w:sz w:val="24"/>
          <w:szCs w:val="24"/>
        </w:rPr>
        <w:t>Nije primjenjivo.</w:t>
      </w:r>
    </w:p>
    <w:p w14:paraId="1D127C74" w14:textId="77777777" w:rsidR="00EA4FA3" w:rsidRDefault="00EA4FA3" w:rsidP="00EA4FA3">
      <w:pPr>
        <w:spacing w:after="0" w:line="240" w:lineRule="auto"/>
        <w:jc w:val="center"/>
        <w:rPr>
          <w:rFonts w:ascii="Times New Roman" w:eastAsia="Arial" w:hAnsi="Times New Roman" w:cs="Times New Roman"/>
          <w:b/>
          <w:bCs/>
          <w:i/>
          <w:w w:val="99"/>
          <w:sz w:val="24"/>
          <w:szCs w:val="24"/>
        </w:rPr>
      </w:pPr>
    </w:p>
    <w:p w14:paraId="693D2A02" w14:textId="77777777" w:rsidR="00EA4FA3" w:rsidRDefault="00EA4FA3" w:rsidP="00EA4FA3">
      <w:pPr>
        <w:spacing w:after="0" w:line="240" w:lineRule="auto"/>
        <w:jc w:val="center"/>
        <w:rPr>
          <w:rFonts w:ascii="Times New Roman" w:eastAsia="Arial" w:hAnsi="Times New Roman" w:cs="Times New Roman"/>
          <w:b/>
          <w:bCs/>
          <w:i/>
          <w:w w:val="99"/>
          <w:sz w:val="24"/>
          <w:szCs w:val="24"/>
        </w:rPr>
      </w:pPr>
      <w:r w:rsidRPr="00F236D1">
        <w:rPr>
          <w:rFonts w:ascii="Times New Roman" w:eastAsia="Arial" w:hAnsi="Times New Roman" w:cs="Times New Roman"/>
          <w:b/>
          <w:bCs/>
          <w:i/>
          <w:w w:val="99"/>
          <w:sz w:val="24"/>
          <w:szCs w:val="24"/>
        </w:rPr>
        <w:t>Prijelazne i završne odredbe</w:t>
      </w:r>
    </w:p>
    <w:p w14:paraId="6A816D95" w14:textId="77777777" w:rsidR="00EA4FA3" w:rsidRPr="00F236D1" w:rsidRDefault="00EA4FA3" w:rsidP="00EA4FA3">
      <w:pPr>
        <w:spacing w:after="0" w:line="240" w:lineRule="auto"/>
        <w:jc w:val="center"/>
        <w:rPr>
          <w:rFonts w:ascii="Times New Roman" w:eastAsia="Arial" w:hAnsi="Times New Roman" w:cs="Times New Roman"/>
          <w:b/>
          <w:bCs/>
          <w:i/>
          <w:w w:val="99"/>
          <w:sz w:val="24"/>
          <w:szCs w:val="24"/>
        </w:rPr>
      </w:pPr>
    </w:p>
    <w:p w14:paraId="0255EBB0" w14:textId="77777777" w:rsidR="00EA4FA3" w:rsidRPr="00F236D1" w:rsidRDefault="00EA4FA3" w:rsidP="00EA4FA3">
      <w:pPr>
        <w:spacing w:after="0" w:line="240" w:lineRule="auto"/>
        <w:jc w:val="center"/>
        <w:rPr>
          <w:rFonts w:ascii="Times New Roman" w:eastAsia="Arial" w:hAnsi="Times New Roman" w:cs="Times New Roman"/>
          <w:sz w:val="24"/>
          <w:szCs w:val="24"/>
        </w:rPr>
      </w:pPr>
      <w:r w:rsidRPr="00F236D1">
        <w:rPr>
          <w:rFonts w:ascii="Times New Roman" w:eastAsia="Arial" w:hAnsi="Times New Roman" w:cs="Times New Roman"/>
          <w:sz w:val="24"/>
          <w:szCs w:val="24"/>
        </w:rPr>
        <w:t>Članak 12.</w:t>
      </w:r>
    </w:p>
    <w:p w14:paraId="353F6A66" w14:textId="10C106CD" w:rsidR="00EA4FA3" w:rsidRPr="00F236D1" w:rsidRDefault="00EA4FA3" w:rsidP="00EA4FA3">
      <w:pPr>
        <w:spacing w:after="0" w:line="240" w:lineRule="auto"/>
        <w:jc w:val="both"/>
        <w:rPr>
          <w:rFonts w:ascii="Times New Roman" w:eastAsia="Arial" w:hAnsi="Times New Roman" w:cs="Times New Roman"/>
          <w:color w:val="0070C0"/>
          <w:sz w:val="24"/>
          <w:szCs w:val="24"/>
        </w:rPr>
      </w:pPr>
      <w:r w:rsidRPr="00F236D1">
        <w:rPr>
          <w:rFonts w:ascii="Times New Roman" w:eastAsia="Arial" w:hAnsi="Times New Roman" w:cs="Times New Roman"/>
          <w:color w:val="0070C0"/>
          <w:sz w:val="24"/>
          <w:szCs w:val="24"/>
        </w:rPr>
        <w:tab/>
      </w:r>
      <w:r w:rsidRPr="00F236D1">
        <w:rPr>
          <w:rFonts w:ascii="Times New Roman" w:eastAsia="Arial" w:hAnsi="Times New Roman" w:cs="Times New Roman"/>
          <w:position w:val="-1"/>
          <w:sz w:val="24"/>
          <w:szCs w:val="24"/>
        </w:rPr>
        <w:t>Ova</w:t>
      </w:r>
      <w:r w:rsidRPr="00F236D1">
        <w:rPr>
          <w:rFonts w:ascii="Times New Roman" w:eastAsia="Arial" w:hAnsi="Times New Roman" w:cs="Times New Roman"/>
          <w:spacing w:val="-4"/>
          <w:position w:val="-1"/>
          <w:sz w:val="24"/>
          <w:szCs w:val="24"/>
        </w:rPr>
        <w:t xml:space="preserve"> </w:t>
      </w:r>
      <w:r w:rsidRPr="00F236D1">
        <w:rPr>
          <w:rFonts w:ascii="Times New Roman" w:eastAsia="Arial" w:hAnsi="Times New Roman" w:cs="Times New Roman"/>
          <w:position w:val="-1"/>
          <w:sz w:val="24"/>
          <w:szCs w:val="24"/>
        </w:rPr>
        <w:t xml:space="preserve">Odluka stupa na snagu </w:t>
      </w:r>
      <w:r>
        <w:rPr>
          <w:rFonts w:ascii="Times New Roman" w:eastAsia="Arial" w:hAnsi="Times New Roman" w:cs="Times New Roman"/>
          <w:position w:val="-1"/>
          <w:sz w:val="24"/>
          <w:szCs w:val="24"/>
        </w:rPr>
        <w:t>osm</w:t>
      </w:r>
      <w:r w:rsidR="00D66DEE">
        <w:rPr>
          <w:rFonts w:ascii="Times New Roman" w:eastAsia="Arial" w:hAnsi="Times New Roman" w:cs="Times New Roman"/>
          <w:position w:val="-1"/>
          <w:sz w:val="24"/>
          <w:szCs w:val="24"/>
        </w:rPr>
        <w:t>i</w:t>
      </w:r>
      <w:r>
        <w:rPr>
          <w:rFonts w:ascii="Times New Roman" w:eastAsia="Arial" w:hAnsi="Times New Roman" w:cs="Times New Roman"/>
          <w:position w:val="-1"/>
          <w:sz w:val="24"/>
          <w:szCs w:val="24"/>
        </w:rPr>
        <w:t xml:space="preserve"> </w:t>
      </w:r>
      <w:r w:rsidRPr="00F236D1">
        <w:rPr>
          <w:rFonts w:ascii="Times New Roman" w:eastAsia="Arial" w:hAnsi="Times New Roman" w:cs="Times New Roman"/>
          <w:position w:val="-1"/>
          <w:sz w:val="24"/>
          <w:szCs w:val="24"/>
        </w:rPr>
        <w:t xml:space="preserve">dan od dana objave u Glasniku Zagrebačke </w:t>
      </w:r>
      <w:r>
        <w:rPr>
          <w:rFonts w:ascii="Times New Roman" w:eastAsia="Arial" w:hAnsi="Times New Roman" w:cs="Times New Roman"/>
          <w:position w:val="-1"/>
          <w:sz w:val="24"/>
          <w:szCs w:val="24"/>
        </w:rPr>
        <w:t>županije</w:t>
      </w:r>
    </w:p>
    <w:p w14:paraId="5CE18C05" w14:textId="77777777" w:rsidR="00EA4FA3" w:rsidRPr="00F236D1" w:rsidRDefault="00EA4FA3" w:rsidP="00EA4FA3">
      <w:pPr>
        <w:spacing w:after="0" w:line="240" w:lineRule="auto"/>
        <w:jc w:val="both"/>
        <w:rPr>
          <w:rFonts w:ascii="Times New Roman" w:hAnsi="Times New Roman" w:cs="Times New Roman"/>
          <w:sz w:val="24"/>
          <w:szCs w:val="24"/>
        </w:rPr>
      </w:pPr>
    </w:p>
    <w:p w14:paraId="53C578CD" w14:textId="77777777" w:rsidR="00EA4FA3" w:rsidRPr="003E31A4" w:rsidRDefault="00EA4FA3" w:rsidP="00EA4FA3">
      <w:pPr>
        <w:spacing w:after="0" w:line="240" w:lineRule="auto"/>
        <w:jc w:val="center"/>
        <w:rPr>
          <w:rFonts w:ascii="Times New Roman" w:hAnsi="Times New Roman"/>
          <w:sz w:val="24"/>
          <w:szCs w:val="24"/>
        </w:rPr>
      </w:pPr>
      <w:r w:rsidRPr="003E31A4">
        <w:rPr>
          <w:rFonts w:ascii="Times New Roman" w:hAnsi="Times New Roman"/>
          <w:sz w:val="24"/>
          <w:szCs w:val="24"/>
        </w:rPr>
        <w:t>REPUBLIKA HRVATSKA</w:t>
      </w:r>
    </w:p>
    <w:p w14:paraId="59B83A45" w14:textId="77777777" w:rsidR="00EA4FA3" w:rsidRPr="003E31A4" w:rsidRDefault="00EA4FA3" w:rsidP="00EA4FA3">
      <w:pPr>
        <w:spacing w:after="0" w:line="240" w:lineRule="auto"/>
        <w:jc w:val="center"/>
        <w:rPr>
          <w:rFonts w:ascii="Times New Roman" w:hAnsi="Times New Roman"/>
          <w:sz w:val="24"/>
          <w:szCs w:val="24"/>
        </w:rPr>
      </w:pPr>
      <w:r w:rsidRPr="003E31A4">
        <w:rPr>
          <w:rFonts w:ascii="Times New Roman" w:hAnsi="Times New Roman"/>
          <w:sz w:val="24"/>
          <w:szCs w:val="24"/>
        </w:rPr>
        <w:t>ZAGREBAČKA ŽUPANIJA</w:t>
      </w:r>
    </w:p>
    <w:p w14:paraId="0BA05531" w14:textId="77777777" w:rsidR="00EA4FA3" w:rsidRPr="003E31A4" w:rsidRDefault="00EA4FA3" w:rsidP="00EA4FA3">
      <w:pPr>
        <w:spacing w:after="0" w:line="240" w:lineRule="auto"/>
        <w:jc w:val="center"/>
        <w:rPr>
          <w:rFonts w:ascii="Times New Roman" w:hAnsi="Times New Roman"/>
          <w:sz w:val="24"/>
          <w:szCs w:val="24"/>
        </w:rPr>
      </w:pPr>
      <w:r w:rsidRPr="003E31A4">
        <w:rPr>
          <w:rFonts w:ascii="Times New Roman" w:hAnsi="Times New Roman"/>
          <w:sz w:val="24"/>
          <w:szCs w:val="24"/>
        </w:rPr>
        <w:t>OPĆINA KRIŽ</w:t>
      </w:r>
    </w:p>
    <w:p w14:paraId="20F0F066" w14:textId="77777777" w:rsidR="00EA4FA3" w:rsidRPr="003E31A4" w:rsidRDefault="00EA4FA3" w:rsidP="00EA4FA3">
      <w:pPr>
        <w:spacing w:after="0" w:line="240" w:lineRule="auto"/>
        <w:jc w:val="center"/>
        <w:rPr>
          <w:rFonts w:ascii="Times New Roman" w:hAnsi="Times New Roman"/>
          <w:sz w:val="24"/>
          <w:szCs w:val="24"/>
        </w:rPr>
      </w:pPr>
      <w:r w:rsidRPr="003E31A4">
        <w:rPr>
          <w:rFonts w:ascii="Times New Roman" w:hAnsi="Times New Roman"/>
          <w:sz w:val="24"/>
          <w:szCs w:val="24"/>
        </w:rPr>
        <w:t>OPĆINSKO VIJEĆE</w:t>
      </w:r>
    </w:p>
    <w:p w14:paraId="56434A5A" w14:textId="77777777" w:rsidR="00EA4FA3" w:rsidRPr="003E31A4" w:rsidRDefault="00EA4FA3" w:rsidP="00EA4FA3">
      <w:pPr>
        <w:spacing w:after="0" w:line="240" w:lineRule="auto"/>
        <w:jc w:val="both"/>
        <w:rPr>
          <w:rFonts w:ascii="Times New Roman" w:hAnsi="Times New Roman"/>
          <w:sz w:val="24"/>
          <w:szCs w:val="24"/>
        </w:rPr>
      </w:pPr>
    </w:p>
    <w:p w14:paraId="6E883B9B" w14:textId="544320BC" w:rsidR="00EA4FA3" w:rsidRPr="003E31A4" w:rsidRDefault="00EA4FA3" w:rsidP="00EA4FA3">
      <w:pPr>
        <w:spacing w:after="0" w:line="240" w:lineRule="auto"/>
        <w:jc w:val="both"/>
        <w:rPr>
          <w:rFonts w:ascii="Times New Roman" w:hAnsi="Times New Roman"/>
          <w:sz w:val="24"/>
          <w:szCs w:val="24"/>
        </w:rPr>
      </w:pPr>
      <w:bookmarkStart w:id="2" w:name="_Hlk171936699"/>
      <w:r w:rsidRPr="003E31A4">
        <w:rPr>
          <w:rFonts w:ascii="Times New Roman" w:hAnsi="Times New Roman"/>
          <w:sz w:val="24"/>
          <w:szCs w:val="24"/>
        </w:rPr>
        <w:t>KLASA:</w:t>
      </w:r>
      <w:r w:rsidR="00426B8F">
        <w:rPr>
          <w:rFonts w:ascii="Times New Roman" w:hAnsi="Times New Roman"/>
          <w:sz w:val="24"/>
          <w:szCs w:val="24"/>
        </w:rPr>
        <w:t xml:space="preserve"> 350-03/24-37/01</w:t>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7B638C23" w14:textId="2E4BB1D3" w:rsidR="00EA4FA3" w:rsidRPr="003E31A4" w:rsidRDefault="00EA4FA3" w:rsidP="00EA4FA3">
      <w:pPr>
        <w:spacing w:after="0" w:line="240" w:lineRule="auto"/>
        <w:rPr>
          <w:rFonts w:ascii="Times New Roman" w:hAnsi="Times New Roman"/>
          <w:sz w:val="24"/>
          <w:szCs w:val="24"/>
        </w:rPr>
      </w:pPr>
      <w:r w:rsidRPr="003E31A4">
        <w:rPr>
          <w:rFonts w:ascii="Times New Roman" w:hAnsi="Times New Roman"/>
          <w:sz w:val="24"/>
          <w:szCs w:val="24"/>
        </w:rPr>
        <w:t>URBROJ:</w:t>
      </w:r>
      <w:r w:rsidR="00162851">
        <w:rPr>
          <w:rFonts w:ascii="Times New Roman" w:hAnsi="Times New Roman"/>
          <w:sz w:val="24"/>
          <w:szCs w:val="24"/>
        </w:rPr>
        <w:t xml:space="preserve"> 238-16-01-24-</w:t>
      </w:r>
      <w:r w:rsidR="00426B8F">
        <w:rPr>
          <w:rFonts w:ascii="Times New Roman" w:hAnsi="Times New Roman"/>
          <w:sz w:val="24"/>
          <w:szCs w:val="24"/>
        </w:rPr>
        <w:t>1</w:t>
      </w:r>
      <w:r w:rsidRPr="003E31A4">
        <w:rPr>
          <w:rFonts w:ascii="Times New Roman" w:hAnsi="Times New Roman"/>
          <w:sz w:val="24"/>
          <w:szCs w:val="24"/>
        </w:rPr>
        <w:tab/>
      </w:r>
      <w:bookmarkEnd w:id="2"/>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35040B09" w14:textId="2FA8F1D0" w:rsidR="00EA4FA3" w:rsidRPr="003E31A4" w:rsidRDefault="00EA4FA3" w:rsidP="00EA4FA3">
      <w:pPr>
        <w:spacing w:after="0" w:line="240" w:lineRule="auto"/>
        <w:jc w:val="both"/>
        <w:rPr>
          <w:rFonts w:ascii="Times New Roman" w:hAnsi="Times New Roman"/>
          <w:sz w:val="24"/>
          <w:szCs w:val="24"/>
        </w:rPr>
      </w:pPr>
      <w:r w:rsidRPr="003E31A4">
        <w:rPr>
          <w:rFonts w:ascii="Times New Roman" w:hAnsi="Times New Roman"/>
          <w:sz w:val="24"/>
          <w:szCs w:val="24"/>
        </w:rPr>
        <w:t>Križ,</w:t>
      </w:r>
      <w:r w:rsidR="00162851">
        <w:rPr>
          <w:rFonts w:ascii="Times New Roman" w:hAnsi="Times New Roman"/>
          <w:sz w:val="24"/>
          <w:szCs w:val="24"/>
        </w:rPr>
        <w:t xml:space="preserve"> 11. srpnja 2024.</w:t>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r w:rsidRPr="003E31A4">
        <w:rPr>
          <w:rFonts w:ascii="Times New Roman" w:hAnsi="Times New Roman"/>
          <w:sz w:val="24"/>
          <w:szCs w:val="24"/>
        </w:rPr>
        <w:tab/>
      </w:r>
    </w:p>
    <w:p w14:paraId="77281688" w14:textId="77777777" w:rsidR="00EA4FA3" w:rsidRPr="003E31A4" w:rsidRDefault="00EA4FA3" w:rsidP="00EA4FA3">
      <w:pPr>
        <w:spacing w:after="0" w:line="240" w:lineRule="auto"/>
        <w:jc w:val="both"/>
        <w:rPr>
          <w:rFonts w:ascii="Times New Roman" w:hAnsi="Times New Roman"/>
          <w:sz w:val="24"/>
          <w:szCs w:val="24"/>
        </w:rPr>
      </w:pPr>
    </w:p>
    <w:p w14:paraId="57F55D6F" w14:textId="77777777" w:rsidR="00EA4FA3" w:rsidRPr="003E31A4" w:rsidRDefault="00EA4FA3" w:rsidP="00EA4FA3">
      <w:pPr>
        <w:spacing w:after="0" w:line="240" w:lineRule="auto"/>
        <w:ind w:left="4248" w:firstLine="708"/>
        <w:jc w:val="center"/>
        <w:rPr>
          <w:rFonts w:ascii="Times New Roman" w:hAnsi="Times New Roman"/>
          <w:sz w:val="24"/>
          <w:szCs w:val="24"/>
        </w:rPr>
      </w:pPr>
      <w:r w:rsidRPr="003E31A4">
        <w:rPr>
          <w:rFonts w:ascii="Times New Roman" w:hAnsi="Times New Roman"/>
          <w:sz w:val="24"/>
          <w:szCs w:val="24"/>
        </w:rPr>
        <w:t xml:space="preserve">PREDSJEDNIK </w:t>
      </w:r>
    </w:p>
    <w:p w14:paraId="7B0E593E" w14:textId="77777777" w:rsidR="00EA4FA3" w:rsidRPr="003E31A4" w:rsidRDefault="00EA4FA3" w:rsidP="00EA4FA3">
      <w:pPr>
        <w:spacing w:after="0" w:line="240" w:lineRule="auto"/>
        <w:ind w:left="4248" w:firstLine="708"/>
        <w:jc w:val="center"/>
        <w:rPr>
          <w:rFonts w:ascii="Times New Roman" w:hAnsi="Times New Roman"/>
          <w:sz w:val="24"/>
          <w:szCs w:val="24"/>
        </w:rPr>
      </w:pPr>
      <w:r w:rsidRPr="003E31A4">
        <w:rPr>
          <w:rFonts w:ascii="Times New Roman" w:hAnsi="Times New Roman"/>
          <w:sz w:val="24"/>
          <w:szCs w:val="24"/>
        </w:rPr>
        <w:t>OPĆINSKOG VIJEĆA OPĆINE KRIŽ:</w:t>
      </w:r>
    </w:p>
    <w:p w14:paraId="70828B45" w14:textId="77777777" w:rsidR="00EA4FA3" w:rsidRPr="003E31A4" w:rsidRDefault="00EA4FA3" w:rsidP="00EA4FA3">
      <w:pPr>
        <w:spacing w:after="0" w:line="240" w:lineRule="auto"/>
        <w:ind w:left="4248" w:firstLine="708"/>
        <w:jc w:val="center"/>
        <w:rPr>
          <w:rFonts w:ascii="Times New Roman" w:hAnsi="Times New Roman"/>
          <w:sz w:val="24"/>
          <w:szCs w:val="24"/>
        </w:rPr>
      </w:pPr>
      <w:r>
        <w:rPr>
          <w:rFonts w:ascii="Times New Roman" w:hAnsi="Times New Roman"/>
          <w:sz w:val="24"/>
          <w:szCs w:val="24"/>
        </w:rPr>
        <w:t>Zlatko Hrastić</w:t>
      </w:r>
    </w:p>
    <w:p w14:paraId="5B25B7B2" w14:textId="77777777" w:rsidR="00EA4FA3" w:rsidRDefault="00EA4FA3" w:rsidP="00EA4FA3">
      <w:pPr>
        <w:spacing w:line="240" w:lineRule="auto"/>
      </w:pPr>
    </w:p>
    <w:p w14:paraId="51051B94" w14:textId="77777777" w:rsidR="00EA4FA3" w:rsidRDefault="00EA4FA3" w:rsidP="00EA4FA3">
      <w:pPr>
        <w:spacing w:line="240" w:lineRule="auto"/>
      </w:pPr>
    </w:p>
    <w:p w14:paraId="64FA1354" w14:textId="77777777" w:rsidR="00594383" w:rsidRDefault="00594383" w:rsidP="00EA4FA3">
      <w:pPr>
        <w:spacing w:line="240" w:lineRule="auto"/>
      </w:pPr>
    </w:p>
    <w:p w14:paraId="4608355F" w14:textId="77777777" w:rsidR="00302072" w:rsidRDefault="00302072" w:rsidP="00EA4FA3">
      <w:pPr>
        <w:spacing w:line="240" w:lineRule="auto"/>
      </w:pPr>
    </w:p>
    <w:p w14:paraId="0F606E07" w14:textId="77777777" w:rsidR="00302072" w:rsidRDefault="00302072" w:rsidP="00EA4FA3">
      <w:pPr>
        <w:spacing w:line="240" w:lineRule="auto"/>
      </w:pPr>
    </w:p>
    <w:p w14:paraId="41818E28" w14:textId="77777777" w:rsidR="00302072" w:rsidRDefault="00302072" w:rsidP="00EA4FA3">
      <w:pPr>
        <w:spacing w:line="240" w:lineRule="auto"/>
      </w:pPr>
    </w:p>
    <w:p w14:paraId="53D01C42" w14:textId="77777777" w:rsidR="00594383" w:rsidRDefault="00594383" w:rsidP="00EA4FA3">
      <w:pPr>
        <w:spacing w:line="240" w:lineRule="auto"/>
      </w:pPr>
    </w:p>
    <w:p w14:paraId="2AE7B915" w14:textId="77777777" w:rsidR="00594383" w:rsidRDefault="00594383" w:rsidP="00EA4FA3">
      <w:pPr>
        <w:spacing w:line="240" w:lineRule="auto"/>
      </w:pPr>
    </w:p>
    <w:p w14:paraId="15236CC2" w14:textId="77777777" w:rsidR="00594383" w:rsidRDefault="00594383" w:rsidP="00EA4FA3">
      <w:pPr>
        <w:spacing w:line="240" w:lineRule="auto"/>
      </w:pPr>
    </w:p>
    <w:p w14:paraId="0277E4AD" w14:textId="77777777" w:rsidR="00594383" w:rsidRDefault="00594383" w:rsidP="00EA4FA3">
      <w:pPr>
        <w:spacing w:line="240" w:lineRule="auto"/>
      </w:pPr>
    </w:p>
    <w:p w14:paraId="42886F23" w14:textId="77777777" w:rsidR="00594383" w:rsidRDefault="00594383" w:rsidP="00EA4FA3">
      <w:pPr>
        <w:spacing w:line="240" w:lineRule="auto"/>
      </w:pPr>
    </w:p>
    <w:p w14:paraId="6A3142EB" w14:textId="77777777" w:rsidR="00594383" w:rsidRDefault="00594383" w:rsidP="00EA4FA3">
      <w:pPr>
        <w:spacing w:line="240" w:lineRule="auto"/>
      </w:pPr>
    </w:p>
    <w:p w14:paraId="1BFBF6D5" w14:textId="77777777" w:rsidR="00594383" w:rsidRDefault="00594383" w:rsidP="00EA4FA3">
      <w:pPr>
        <w:spacing w:line="240" w:lineRule="auto"/>
      </w:pPr>
    </w:p>
    <w:p w14:paraId="2417CEE7" w14:textId="77777777" w:rsidR="00594383" w:rsidRDefault="00594383" w:rsidP="00EA4FA3">
      <w:pPr>
        <w:spacing w:line="240" w:lineRule="auto"/>
      </w:pPr>
    </w:p>
    <w:p w14:paraId="73071BD7" w14:textId="77777777" w:rsidR="00DC2E83" w:rsidRDefault="00DC2E83" w:rsidP="00B91B1B">
      <w:pPr>
        <w:spacing w:line="240" w:lineRule="auto"/>
        <w:jc w:val="right"/>
        <w:rPr>
          <w:rFonts w:ascii="Times New Roman" w:eastAsia="Calibri" w:hAnsi="Times New Roman" w:cs="Times New Roman"/>
          <w:b/>
          <w:kern w:val="0"/>
          <w:sz w:val="24"/>
          <w:szCs w:val="24"/>
          <w14:ligatures w14:val="none"/>
        </w:rPr>
      </w:pPr>
    </w:p>
    <w:p w14:paraId="77FA049F" w14:textId="77777777" w:rsidR="00162851" w:rsidRDefault="00162851" w:rsidP="00B91B1B">
      <w:pPr>
        <w:spacing w:line="240" w:lineRule="auto"/>
        <w:ind w:firstLine="709"/>
        <w:jc w:val="both"/>
        <w:rPr>
          <w:rFonts w:ascii="Times New Roman" w:eastAsia="Calibri" w:hAnsi="Times New Roman" w:cs="Times New Roman"/>
          <w:color w:val="000000"/>
          <w:kern w:val="0"/>
          <w:sz w:val="24"/>
          <w:szCs w:val="24"/>
          <w14:ligatures w14:val="none"/>
        </w:rPr>
      </w:pPr>
    </w:p>
    <w:p w14:paraId="30F239D4" w14:textId="77777777" w:rsidR="00162851" w:rsidRDefault="00162851" w:rsidP="00B91B1B">
      <w:pPr>
        <w:spacing w:line="240" w:lineRule="auto"/>
        <w:ind w:firstLine="709"/>
        <w:jc w:val="both"/>
        <w:rPr>
          <w:rFonts w:ascii="Times New Roman" w:eastAsia="Calibri" w:hAnsi="Times New Roman" w:cs="Times New Roman"/>
          <w:color w:val="000000"/>
          <w:kern w:val="0"/>
          <w:sz w:val="24"/>
          <w:szCs w:val="24"/>
          <w14:ligatures w14:val="none"/>
        </w:rPr>
      </w:pPr>
    </w:p>
    <w:p w14:paraId="5EA59D92" w14:textId="77777777" w:rsidR="00162851" w:rsidRDefault="00162851" w:rsidP="00B91B1B">
      <w:pPr>
        <w:spacing w:line="240" w:lineRule="auto"/>
        <w:ind w:firstLine="709"/>
        <w:jc w:val="both"/>
        <w:rPr>
          <w:rFonts w:ascii="Times New Roman" w:eastAsia="Calibri" w:hAnsi="Times New Roman" w:cs="Times New Roman"/>
          <w:color w:val="000000"/>
          <w:kern w:val="0"/>
          <w:sz w:val="24"/>
          <w:szCs w:val="24"/>
          <w14:ligatures w14:val="none"/>
        </w:rPr>
      </w:pPr>
    </w:p>
    <w:p w14:paraId="63C520B4" w14:textId="735ABAF3" w:rsidR="00B91B1B" w:rsidRPr="00B91B1B" w:rsidRDefault="00B91B1B" w:rsidP="00B91B1B">
      <w:pPr>
        <w:spacing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 xml:space="preserve">Na temelju članka 36. Zakona o poljoprivredi („Narodne novine“ br. 118/18, 42/20, 127/20 i 52/21),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162851">
        <w:rPr>
          <w:rFonts w:ascii="Times New Roman" w:eastAsia="Calibri" w:hAnsi="Times New Roman" w:cs="Times New Roman"/>
          <w:color w:val="000000"/>
          <w:kern w:val="0"/>
          <w:sz w:val="24"/>
          <w:szCs w:val="24"/>
          <w14:ligatures w14:val="none"/>
        </w:rPr>
        <w:t xml:space="preserve">29. </w:t>
      </w:r>
      <w:r w:rsidRPr="00B91B1B">
        <w:rPr>
          <w:rFonts w:ascii="Times New Roman" w:eastAsia="Calibri" w:hAnsi="Times New Roman" w:cs="Times New Roman"/>
          <w:color w:val="000000"/>
          <w:kern w:val="0"/>
          <w:sz w:val="24"/>
          <w:szCs w:val="24"/>
          <w14:ligatures w14:val="none"/>
        </w:rPr>
        <w:t xml:space="preserve">sjednici održanoj dana </w:t>
      </w:r>
      <w:r w:rsidR="00162851">
        <w:rPr>
          <w:rFonts w:ascii="Times New Roman" w:eastAsia="Calibri" w:hAnsi="Times New Roman" w:cs="Times New Roman"/>
          <w:color w:val="000000"/>
          <w:kern w:val="0"/>
          <w:sz w:val="24"/>
          <w:szCs w:val="24"/>
          <w14:ligatures w14:val="none"/>
        </w:rPr>
        <w:t>11. srpnja 20</w:t>
      </w:r>
      <w:r w:rsidRPr="00B91B1B">
        <w:rPr>
          <w:rFonts w:ascii="Times New Roman" w:eastAsia="Calibri" w:hAnsi="Times New Roman" w:cs="Times New Roman"/>
          <w:color w:val="000000"/>
          <w:kern w:val="0"/>
          <w:sz w:val="24"/>
          <w:szCs w:val="24"/>
          <w14:ligatures w14:val="none"/>
        </w:rPr>
        <w:t>24. godine donijelo je</w:t>
      </w:r>
    </w:p>
    <w:p w14:paraId="1C848896" w14:textId="77777777" w:rsidR="00B91B1B" w:rsidRPr="00B91B1B" w:rsidRDefault="00B91B1B" w:rsidP="00B91B1B">
      <w:pPr>
        <w:spacing w:after="0"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ODLUKU</w:t>
      </w:r>
    </w:p>
    <w:p w14:paraId="2378AB40" w14:textId="77777777" w:rsidR="00B91B1B" w:rsidRPr="00B91B1B" w:rsidRDefault="00B91B1B" w:rsidP="00B91B1B">
      <w:pPr>
        <w:spacing w:after="0"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o izmjenama i dopunama</w:t>
      </w:r>
    </w:p>
    <w:p w14:paraId="674E7809" w14:textId="77777777" w:rsidR="00B91B1B" w:rsidRPr="00B91B1B" w:rsidRDefault="00B91B1B" w:rsidP="00B91B1B">
      <w:pPr>
        <w:spacing w:after="0"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Programa potpora poljoprivredi na području Općine Križ za 2024. godinu</w:t>
      </w:r>
    </w:p>
    <w:p w14:paraId="485FDD8A" w14:textId="77777777" w:rsidR="00B91B1B" w:rsidRPr="00B91B1B" w:rsidRDefault="00B91B1B" w:rsidP="00B91B1B">
      <w:pPr>
        <w:spacing w:after="0" w:line="240" w:lineRule="auto"/>
        <w:jc w:val="center"/>
        <w:rPr>
          <w:rFonts w:ascii="Times New Roman" w:eastAsia="Calibri" w:hAnsi="Times New Roman" w:cs="Times New Roman"/>
          <w:b/>
          <w:color w:val="000000"/>
          <w:kern w:val="0"/>
          <w:sz w:val="24"/>
          <w:szCs w:val="24"/>
          <w14:ligatures w14:val="none"/>
        </w:rPr>
      </w:pPr>
    </w:p>
    <w:p w14:paraId="20C2E308" w14:textId="77777777" w:rsidR="00B91B1B" w:rsidRPr="00B91B1B" w:rsidRDefault="00B91B1B" w:rsidP="00B91B1B">
      <w:pPr>
        <w:widowControl w:val="0"/>
        <w:autoSpaceDE w:val="0"/>
        <w:autoSpaceDN w:val="0"/>
        <w:spacing w:after="0" w:line="240" w:lineRule="auto"/>
        <w:ind w:left="1080"/>
        <w:jc w:val="both"/>
        <w:rPr>
          <w:rFonts w:ascii="Times New Roman" w:eastAsia="Times New Roman" w:hAnsi="Times New Roman" w:cs="Times New Roman"/>
          <w:b/>
          <w:color w:val="000000"/>
          <w:kern w:val="0"/>
          <w:sz w:val="24"/>
          <w:szCs w:val="24"/>
          <w14:ligatures w14:val="none"/>
        </w:rPr>
      </w:pPr>
    </w:p>
    <w:p w14:paraId="6F8C72F5"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Članak 1.</w:t>
      </w:r>
    </w:p>
    <w:p w14:paraId="7A232506" w14:textId="77777777" w:rsidR="00B91B1B" w:rsidRPr="00B91B1B" w:rsidRDefault="00B91B1B" w:rsidP="00B91B1B">
      <w:pPr>
        <w:spacing w:after="0"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U Programu potpora poljoprivredi na području Općine Križ za 2024. godinu („Glasnik Zagrebačke Županije“ br. 57/23), u daljnjem tekstu: Program, članak 5. stavak 1. mijenja se i glasi:</w:t>
      </w:r>
    </w:p>
    <w:p w14:paraId="3150597B" w14:textId="77777777" w:rsidR="00B91B1B" w:rsidRPr="00B91B1B" w:rsidRDefault="00B91B1B" w:rsidP="00B91B1B">
      <w:pPr>
        <w:spacing w:line="240" w:lineRule="auto"/>
        <w:jc w:val="center"/>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„Članak 5.</w:t>
      </w:r>
    </w:p>
    <w:p w14:paraId="728598B9" w14:textId="77777777" w:rsidR="00B91B1B" w:rsidRPr="00B91B1B" w:rsidRDefault="00B91B1B" w:rsidP="00B91B1B">
      <w:pPr>
        <w:autoSpaceDE w:val="0"/>
        <w:spacing w:after="0"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Ovaj Program primjenjuje se na potpore koje imaju učinak poticaja.“.</w:t>
      </w:r>
    </w:p>
    <w:p w14:paraId="0A40F7A2" w14:textId="77777777" w:rsidR="00B91B1B" w:rsidRPr="00B91B1B" w:rsidRDefault="00B91B1B" w:rsidP="00B91B1B">
      <w:pPr>
        <w:spacing w:after="0" w:line="240" w:lineRule="auto"/>
        <w:jc w:val="center"/>
        <w:rPr>
          <w:rFonts w:ascii="Times New Roman" w:eastAsia="Calibri" w:hAnsi="Times New Roman" w:cs="Times New Roman"/>
          <w:b/>
          <w:color w:val="000000"/>
          <w:kern w:val="0"/>
          <w:sz w:val="24"/>
          <w:szCs w:val="24"/>
          <w14:ligatures w14:val="none"/>
        </w:rPr>
      </w:pPr>
    </w:p>
    <w:p w14:paraId="7968B03B"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Članak 2.</w:t>
      </w:r>
    </w:p>
    <w:p w14:paraId="403DB1FB" w14:textId="77777777" w:rsidR="00B91B1B" w:rsidRPr="00B91B1B" w:rsidRDefault="00B91B1B" w:rsidP="00B91B1B">
      <w:pPr>
        <w:spacing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U Programu članak 6. stavak 1. podstavak 1. mijenja se i glasi:</w:t>
      </w:r>
    </w:p>
    <w:p w14:paraId="19E1CF6A" w14:textId="77777777" w:rsidR="00B91B1B" w:rsidRPr="00B91B1B" w:rsidRDefault="00B91B1B" w:rsidP="00B91B1B">
      <w:pPr>
        <w:spacing w:line="480" w:lineRule="auto"/>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w:t>
      </w:r>
      <w:r w:rsidRPr="00B91B1B">
        <w:rPr>
          <w:rFonts w:ascii="Times New Roman" w:eastAsia="Calibri" w:hAnsi="Times New Roman" w:cs="Times New Roman"/>
          <w:b/>
          <w:color w:val="000000"/>
          <w:kern w:val="0"/>
          <w:sz w:val="24"/>
          <w:szCs w:val="24"/>
          <w:u w:val="single"/>
          <w14:ligatures w14:val="none"/>
        </w:rPr>
        <w:t>Mjera 1. Osiguranje biljne i stočarske proizvodnje</w:t>
      </w:r>
    </w:p>
    <w:p w14:paraId="06DED833" w14:textId="77777777" w:rsidR="00B91B1B" w:rsidRPr="00B91B1B" w:rsidRDefault="00B91B1B" w:rsidP="00B91B1B">
      <w:pPr>
        <w:spacing w:line="240" w:lineRule="auto"/>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Potporu za premiju osiguranja mogu ostvariti poljoprivredna gospodarstva koja s osiguravajućim društvima za tekuću godinu zaključe policu osiguranja usjeva, trajnih nasada i/ili stoke. Potpora nije ograničena na osiguranje koje pruža jedno osiguravajuće društvo ili skupina društava te nema učinak poticaja.</w:t>
      </w:r>
    </w:p>
    <w:p w14:paraId="2E18C2F8" w14:textId="77777777" w:rsidR="00B91B1B" w:rsidRPr="00B91B1B" w:rsidRDefault="00B91B1B" w:rsidP="00B91B1B">
      <w:pPr>
        <w:spacing w:line="240" w:lineRule="auto"/>
        <w:jc w:val="both"/>
        <w:rPr>
          <w:rFonts w:ascii="Times New Roman" w:eastAsia="Calibri" w:hAnsi="Times New Roman" w:cs="Times New Roman"/>
          <w:color w:val="000000"/>
          <w:kern w:val="0"/>
          <w:sz w:val="24"/>
          <w:szCs w:val="24"/>
          <w:u w:val="single"/>
          <w14:ligatures w14:val="none"/>
        </w:rPr>
      </w:pPr>
      <w:r w:rsidRPr="00B91B1B">
        <w:rPr>
          <w:rFonts w:ascii="Times New Roman" w:eastAsia="Calibri" w:hAnsi="Times New Roman" w:cs="Times New Roman"/>
          <w:color w:val="000000"/>
          <w:kern w:val="0"/>
          <w:sz w:val="24"/>
          <w:szCs w:val="24"/>
          <w:u w:val="single"/>
          <w14:ligatures w14:val="none"/>
        </w:rPr>
        <w:t>Uvjet za dodjelu potpore:</w:t>
      </w:r>
    </w:p>
    <w:p w14:paraId="06FC5E8B" w14:textId="77777777" w:rsidR="00B91B1B" w:rsidRPr="00B91B1B" w:rsidRDefault="00B91B1B" w:rsidP="00B91B1B">
      <w:pPr>
        <w:widowControl w:val="0"/>
        <w:numPr>
          <w:ilvl w:val="0"/>
          <w:numId w:val="1"/>
        </w:numPr>
        <w:autoSpaceDE w:val="0"/>
        <w:autoSpaceDN w:val="0"/>
        <w:spacing w:after="0" w:line="240" w:lineRule="auto"/>
        <w:jc w:val="both"/>
        <w:rPr>
          <w:rFonts w:ascii="Times New Roman" w:eastAsia="Times New Roman" w:hAnsi="Times New Roman" w:cs="Times New Roman"/>
          <w:color w:val="000000"/>
          <w:kern w:val="0"/>
          <w:sz w:val="24"/>
          <w:szCs w:val="24"/>
          <w14:ligatures w14:val="none"/>
        </w:rPr>
      </w:pPr>
      <w:r w:rsidRPr="00B91B1B">
        <w:rPr>
          <w:rFonts w:ascii="Times New Roman" w:eastAsia="Times New Roman" w:hAnsi="Times New Roman" w:cs="Times New Roman"/>
          <w:color w:val="000000"/>
          <w:kern w:val="0"/>
          <w:sz w:val="24"/>
          <w:szCs w:val="24"/>
          <w14:ligatures w14:val="none"/>
        </w:rPr>
        <w:t>zaključena polica osiguranja za tekuću godinu</w:t>
      </w:r>
    </w:p>
    <w:p w14:paraId="1AC3A1B0" w14:textId="77777777" w:rsidR="00B91B1B" w:rsidRPr="00B91B1B" w:rsidRDefault="00B91B1B" w:rsidP="00B91B1B">
      <w:pPr>
        <w:widowControl w:val="0"/>
        <w:autoSpaceDE w:val="0"/>
        <w:autoSpaceDN w:val="0"/>
        <w:spacing w:after="0" w:line="240" w:lineRule="auto"/>
        <w:ind w:left="720"/>
        <w:jc w:val="both"/>
        <w:rPr>
          <w:rFonts w:ascii="Times New Roman" w:eastAsia="Times New Roman" w:hAnsi="Times New Roman" w:cs="Times New Roman"/>
          <w:color w:val="000000"/>
          <w:kern w:val="0"/>
          <w:sz w:val="24"/>
          <w:szCs w:val="24"/>
          <w14:ligatures w14:val="none"/>
        </w:rPr>
      </w:pPr>
    </w:p>
    <w:p w14:paraId="5E1E9056" w14:textId="77777777" w:rsidR="00B91B1B" w:rsidRPr="00B91B1B" w:rsidRDefault="00B91B1B" w:rsidP="00B91B1B">
      <w:pPr>
        <w:spacing w:line="240" w:lineRule="auto"/>
        <w:jc w:val="both"/>
        <w:rPr>
          <w:rFonts w:ascii="Times New Roman" w:eastAsia="Calibri" w:hAnsi="Times New Roman" w:cs="Times New Roman"/>
          <w:color w:val="000000"/>
          <w:kern w:val="0"/>
          <w:sz w:val="24"/>
          <w:szCs w:val="24"/>
          <w:u w:val="single"/>
          <w14:ligatures w14:val="none"/>
        </w:rPr>
      </w:pPr>
      <w:r w:rsidRPr="00B91B1B">
        <w:rPr>
          <w:rFonts w:ascii="Times New Roman" w:eastAsia="Calibri" w:hAnsi="Times New Roman" w:cs="Times New Roman"/>
          <w:color w:val="000000"/>
          <w:kern w:val="0"/>
          <w:sz w:val="24"/>
          <w:szCs w:val="24"/>
          <w:u w:val="single"/>
          <w14:ligatures w14:val="none"/>
        </w:rPr>
        <w:t>Intenzitet potpore po korisniku:</w:t>
      </w:r>
    </w:p>
    <w:p w14:paraId="5594244F" w14:textId="77777777" w:rsidR="00B91B1B" w:rsidRPr="00B91B1B" w:rsidRDefault="00B91B1B" w:rsidP="00B91B1B">
      <w:pPr>
        <w:widowControl w:val="0"/>
        <w:numPr>
          <w:ilvl w:val="0"/>
          <w:numId w:val="1"/>
        </w:numPr>
        <w:autoSpaceDE w:val="0"/>
        <w:autoSpaceDN w:val="0"/>
        <w:spacing w:after="0" w:line="240" w:lineRule="auto"/>
        <w:jc w:val="both"/>
        <w:rPr>
          <w:rFonts w:ascii="Times New Roman" w:eastAsia="Times New Roman" w:hAnsi="Times New Roman" w:cs="Times New Roman"/>
          <w:color w:val="000000"/>
          <w:kern w:val="0"/>
          <w:sz w:val="24"/>
          <w:szCs w:val="24"/>
          <w14:ligatures w14:val="none"/>
        </w:rPr>
      </w:pPr>
      <w:r w:rsidRPr="00B91B1B">
        <w:rPr>
          <w:rFonts w:ascii="Times New Roman" w:eastAsia="Times New Roman" w:hAnsi="Times New Roman" w:cs="Times New Roman"/>
          <w:color w:val="000000"/>
          <w:kern w:val="0"/>
          <w:sz w:val="24"/>
          <w:szCs w:val="24"/>
          <w14:ligatures w14:val="none"/>
        </w:rPr>
        <w:t>25% vrijednosti prihvatljivih troškova, a najviše do 600,00 EUR-a po korisniku“</w:t>
      </w:r>
    </w:p>
    <w:p w14:paraId="2F41C836" w14:textId="77777777" w:rsidR="00B91B1B" w:rsidRPr="00B91B1B" w:rsidRDefault="00B91B1B" w:rsidP="00B91B1B">
      <w:pPr>
        <w:spacing w:after="0" w:line="240" w:lineRule="auto"/>
        <w:jc w:val="both"/>
        <w:rPr>
          <w:rFonts w:ascii="Calibri" w:eastAsia="Calibri" w:hAnsi="Calibri" w:cs="Times New Roman"/>
          <w:color w:val="000000"/>
          <w:kern w:val="0"/>
          <w:sz w:val="24"/>
          <w:szCs w:val="24"/>
          <w14:ligatures w14:val="none"/>
        </w:rPr>
      </w:pPr>
    </w:p>
    <w:p w14:paraId="09AA8D79"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Članak 3.</w:t>
      </w:r>
    </w:p>
    <w:p w14:paraId="6F0203DE" w14:textId="77777777" w:rsidR="00B91B1B" w:rsidRPr="00B91B1B" w:rsidRDefault="00B91B1B" w:rsidP="00B91B1B">
      <w:pPr>
        <w:spacing w:line="240" w:lineRule="auto"/>
        <w:ind w:firstLine="709"/>
        <w:jc w:val="both"/>
        <w:rPr>
          <w:rFonts w:ascii="Times New Roman" w:eastAsia="Calibri" w:hAnsi="Times New Roman" w:cs="Times New Roman"/>
          <w:color w:val="000000"/>
          <w:kern w:val="0"/>
          <w:sz w:val="24"/>
          <w:szCs w:val="24"/>
          <w14:ligatures w14:val="none"/>
        </w:rPr>
      </w:pPr>
      <w:bookmarkStart w:id="3" w:name="_Hlk169243505"/>
      <w:r w:rsidRPr="00B91B1B">
        <w:rPr>
          <w:rFonts w:ascii="Times New Roman" w:eastAsia="Calibri" w:hAnsi="Times New Roman" w:cs="Times New Roman"/>
          <w:color w:val="000000"/>
          <w:kern w:val="0"/>
          <w:sz w:val="24"/>
          <w:szCs w:val="24"/>
          <w14:ligatures w14:val="none"/>
        </w:rPr>
        <w:t>U Programu članak 7. stavak 10. podstavak 1. mijenja se i glasi:</w:t>
      </w:r>
    </w:p>
    <w:bookmarkEnd w:id="3"/>
    <w:p w14:paraId="3B5B3C3B" w14:textId="77777777" w:rsidR="00B91B1B" w:rsidRPr="00B91B1B" w:rsidRDefault="00B91B1B" w:rsidP="00B91B1B">
      <w:pPr>
        <w:spacing w:after="0" w:line="240" w:lineRule="auto"/>
        <w:ind w:right="-142" w:firstLine="709"/>
        <w:jc w:val="both"/>
        <w:rPr>
          <w:rFonts w:ascii="Times New Roman" w:eastAsia="Times New Roman" w:hAnsi="Times New Roman" w:cs="Times New Roman"/>
          <w:b/>
          <w:color w:val="000000"/>
          <w:kern w:val="0"/>
          <w:sz w:val="24"/>
          <w:szCs w:val="24"/>
          <w:u w:val="single"/>
          <w:lang w:eastAsia="hr-HR"/>
          <w14:ligatures w14:val="none"/>
        </w:rPr>
      </w:pPr>
      <w:r w:rsidRPr="00B91B1B">
        <w:rPr>
          <w:rFonts w:ascii="Times New Roman" w:eastAsia="Calibri" w:hAnsi="Times New Roman" w:cs="Times New Roman"/>
          <w:color w:val="000000"/>
          <w:kern w:val="0"/>
          <w:sz w:val="24"/>
          <w:szCs w:val="24"/>
          <w14:ligatures w14:val="none"/>
        </w:rPr>
        <w:t>„</w:t>
      </w:r>
      <w:r w:rsidRPr="00B91B1B">
        <w:rPr>
          <w:rFonts w:ascii="Times New Roman" w:eastAsia="Times New Roman" w:hAnsi="Times New Roman" w:cs="Times New Roman"/>
          <w:b/>
          <w:color w:val="000000"/>
          <w:kern w:val="0"/>
          <w:sz w:val="24"/>
          <w:szCs w:val="24"/>
          <w:u w:val="single"/>
          <w:lang w:eastAsia="hr-HR"/>
          <w14:ligatures w14:val="none"/>
        </w:rPr>
        <w:t>Postupak dodjele potpora i redoslijed obrade zahtjeva za sve aktivnosti iz ovog Programa, osim za Mjeru 1.:</w:t>
      </w:r>
    </w:p>
    <w:p w14:paraId="36228285" w14:textId="77777777" w:rsidR="00B91B1B" w:rsidRPr="00B91B1B" w:rsidRDefault="00B91B1B" w:rsidP="00B91B1B">
      <w:p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Postupak dodjele potpora predstavlja sveobuhvatni postupak odobravanja potpore koji provodi Jedinstveni upravni odjel Općine Križ i sastoji se od sljedećih koraka, osim za Mjeru 1.:</w:t>
      </w:r>
    </w:p>
    <w:p w14:paraId="64F5EF0C" w14:textId="77777777" w:rsidR="00B91B1B" w:rsidRP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bookmarkStart w:id="4" w:name="_Hlk169242972"/>
      <w:r w:rsidRPr="00B91B1B">
        <w:rPr>
          <w:rFonts w:ascii="Times New Roman" w:eastAsia="Times New Roman" w:hAnsi="Times New Roman" w:cs="Times New Roman"/>
          <w:color w:val="000000"/>
          <w:kern w:val="0"/>
          <w:sz w:val="24"/>
          <w:szCs w:val="24"/>
          <w:lang w:eastAsia="hr-HR"/>
          <w14:ligatures w14:val="none"/>
        </w:rPr>
        <w:t>Podnošenje potpisanog zahtjeva za dodjelu potpore s pripadajućom dokumentacijom (obvezno se prilaže ponuda/predračun za planirano ulaganje te ostala tražena dokumentacija),</w:t>
      </w:r>
    </w:p>
    <w:p w14:paraId="49E08B2E" w14:textId="77777777" w:rsidR="00B91B1B" w:rsidRP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Administrativna kontrola i obrada</w:t>
      </w:r>
      <w:r w:rsidRPr="00B91B1B">
        <w:rPr>
          <w:rFonts w:ascii="Calibri" w:eastAsia="Calibri" w:hAnsi="Calibri" w:cs="Times New Roman"/>
          <w:kern w:val="0"/>
          <w14:ligatures w14:val="none"/>
        </w:rPr>
        <w:t xml:space="preserve"> </w:t>
      </w:r>
      <w:r w:rsidRPr="00B91B1B">
        <w:rPr>
          <w:rFonts w:ascii="Times New Roman" w:eastAsia="Times New Roman" w:hAnsi="Times New Roman" w:cs="Times New Roman"/>
          <w:color w:val="000000"/>
          <w:kern w:val="0"/>
          <w:sz w:val="24"/>
          <w:szCs w:val="24"/>
          <w:lang w:eastAsia="hr-HR"/>
          <w14:ligatures w14:val="none"/>
        </w:rPr>
        <w:t>zahtjeva za dodjelu potpore,</w:t>
      </w:r>
    </w:p>
    <w:p w14:paraId="46484C29" w14:textId="77777777" w:rsidR="00B91B1B" w:rsidRP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Po potrebi, obavještavanje podnositelja o potrebi za dopunu/obrazloženje/ispravak,</w:t>
      </w:r>
    </w:p>
    <w:p w14:paraId="5E9EA2AD" w14:textId="296190A0" w:rsid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Administrativna kontrola i obrada dopunjenih/ispravljenih zahtjeva za dodjelu potpore,</w:t>
      </w:r>
      <w:r w:rsidR="00302072">
        <w:rPr>
          <w:rFonts w:ascii="Times New Roman" w:eastAsia="Times New Roman" w:hAnsi="Times New Roman" w:cs="Times New Roman"/>
          <w:color w:val="000000"/>
          <w:kern w:val="0"/>
          <w:sz w:val="24"/>
          <w:szCs w:val="24"/>
          <w:lang w:eastAsia="hr-HR"/>
          <w14:ligatures w14:val="none"/>
        </w:rPr>
        <w:t xml:space="preserve"> </w:t>
      </w:r>
    </w:p>
    <w:p w14:paraId="602296B1" w14:textId="77777777" w:rsidR="00302072" w:rsidRDefault="00302072" w:rsidP="00302072">
      <w:pPr>
        <w:spacing w:after="0" w:line="240" w:lineRule="auto"/>
        <w:ind w:left="786" w:right="-142"/>
        <w:jc w:val="both"/>
        <w:rPr>
          <w:rFonts w:ascii="Times New Roman" w:eastAsia="Times New Roman" w:hAnsi="Times New Roman" w:cs="Times New Roman"/>
          <w:color w:val="000000"/>
          <w:kern w:val="0"/>
          <w:sz w:val="24"/>
          <w:szCs w:val="24"/>
          <w:lang w:eastAsia="hr-HR"/>
          <w14:ligatures w14:val="none"/>
        </w:rPr>
      </w:pPr>
    </w:p>
    <w:p w14:paraId="3F2F751F" w14:textId="77777777" w:rsidR="00302072" w:rsidRDefault="00302072" w:rsidP="00302072">
      <w:pPr>
        <w:spacing w:after="0" w:line="240" w:lineRule="auto"/>
        <w:ind w:left="786" w:right="-142"/>
        <w:jc w:val="both"/>
        <w:rPr>
          <w:rFonts w:ascii="Times New Roman" w:eastAsia="Times New Roman" w:hAnsi="Times New Roman" w:cs="Times New Roman"/>
          <w:color w:val="000000"/>
          <w:kern w:val="0"/>
          <w:sz w:val="24"/>
          <w:szCs w:val="24"/>
          <w:lang w:eastAsia="hr-HR"/>
          <w14:ligatures w14:val="none"/>
        </w:rPr>
      </w:pPr>
    </w:p>
    <w:p w14:paraId="77E72E43" w14:textId="77777777" w:rsidR="00302072" w:rsidRPr="00B91B1B" w:rsidRDefault="00302072" w:rsidP="00302072">
      <w:pPr>
        <w:spacing w:after="0" w:line="240" w:lineRule="auto"/>
        <w:ind w:left="786" w:right="-142"/>
        <w:jc w:val="both"/>
        <w:rPr>
          <w:rFonts w:ascii="Times New Roman" w:eastAsia="Times New Roman" w:hAnsi="Times New Roman" w:cs="Times New Roman"/>
          <w:color w:val="000000"/>
          <w:kern w:val="0"/>
          <w:sz w:val="24"/>
          <w:szCs w:val="24"/>
          <w:lang w:eastAsia="hr-HR"/>
          <w14:ligatures w14:val="none"/>
        </w:rPr>
      </w:pPr>
    </w:p>
    <w:p w14:paraId="06D3A244" w14:textId="77777777" w:rsidR="00B91B1B" w:rsidRPr="00B91B1B" w:rsidRDefault="00B91B1B" w:rsidP="00B91B1B">
      <w:pPr>
        <w:numPr>
          <w:ilvl w:val="0"/>
          <w:numId w:val="2"/>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Donošenje Odluke o odobrenju projekta i dodjeli potpore male vrijednosti, s najvišim iznosom potpore i rokom realizacije projekta,</w:t>
      </w:r>
    </w:p>
    <w:p w14:paraId="0004AEE6" w14:textId="77777777" w:rsidR="00B91B1B" w:rsidRPr="00B91B1B" w:rsidRDefault="00B91B1B" w:rsidP="00B91B1B">
      <w:pPr>
        <w:numPr>
          <w:ilvl w:val="0"/>
          <w:numId w:val="2"/>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Izdavanje Obavijesti o odbijanju zahtjeva za potporu zbog neprihvatljivosti/ nepravovremenosti ili Obavijesti o odbacivanju zahtjeva za potporu zbog nedostatnosti sredstava,</w:t>
      </w:r>
    </w:p>
    <w:p w14:paraId="4EB656C4" w14:textId="77777777" w:rsidR="00B91B1B" w:rsidRP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Zaprimanje zahtjeva za isplatu potpore s izvještajem o utrošenim sredstvima (obvezno se prilažu preslike računa i dokazi o plaćanju),</w:t>
      </w:r>
    </w:p>
    <w:p w14:paraId="442B734C" w14:textId="77777777" w:rsidR="00B91B1B" w:rsidRPr="00B91B1B" w:rsidRDefault="00B91B1B" w:rsidP="00B91B1B">
      <w:pPr>
        <w:numPr>
          <w:ilvl w:val="0"/>
          <w:numId w:val="2"/>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Administrativna obrada zahtjeva za isplatu potpore,</w:t>
      </w:r>
    </w:p>
    <w:p w14:paraId="51F306FF" w14:textId="77777777" w:rsidR="00B91B1B" w:rsidRPr="00B91B1B" w:rsidRDefault="00B91B1B" w:rsidP="00B91B1B">
      <w:pPr>
        <w:numPr>
          <w:ilvl w:val="0"/>
          <w:numId w:val="2"/>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Isplata potpore,</w:t>
      </w:r>
    </w:p>
    <w:p w14:paraId="73603D0D" w14:textId="77777777" w:rsidR="00B91B1B" w:rsidRPr="00B91B1B" w:rsidRDefault="00B91B1B" w:rsidP="00B91B1B">
      <w:pPr>
        <w:numPr>
          <w:ilvl w:val="0"/>
          <w:numId w:val="2"/>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Kontrola na terenu.“</w:t>
      </w:r>
    </w:p>
    <w:bookmarkEnd w:id="4"/>
    <w:p w14:paraId="4E130273" w14:textId="77777777" w:rsidR="00B91B1B" w:rsidRPr="00B91B1B" w:rsidRDefault="00B91B1B" w:rsidP="00B91B1B">
      <w:pPr>
        <w:spacing w:after="0" w:line="240" w:lineRule="auto"/>
        <w:jc w:val="both"/>
        <w:rPr>
          <w:rFonts w:ascii="Times New Roman" w:eastAsia="Times New Roman" w:hAnsi="Times New Roman" w:cs="Times New Roman"/>
          <w:b/>
          <w:color w:val="000000"/>
          <w:kern w:val="0"/>
          <w:sz w:val="24"/>
          <w:szCs w:val="24"/>
          <w:u w:val="single"/>
          <w:lang w:eastAsia="hr-HR"/>
          <w14:ligatures w14:val="none"/>
        </w:rPr>
      </w:pPr>
    </w:p>
    <w:p w14:paraId="4A51D0D1" w14:textId="77777777" w:rsidR="00B91B1B" w:rsidRPr="00B91B1B" w:rsidRDefault="00B91B1B" w:rsidP="00B91B1B">
      <w:pPr>
        <w:spacing w:line="240" w:lineRule="auto"/>
        <w:jc w:val="center"/>
        <w:rPr>
          <w:rFonts w:ascii="Times New Roman" w:eastAsia="Times New Roman" w:hAnsi="Times New Roman" w:cs="Times New Roman"/>
          <w:b/>
          <w:color w:val="000000"/>
          <w:kern w:val="0"/>
          <w:sz w:val="24"/>
          <w:szCs w:val="24"/>
          <w:lang w:eastAsia="hr-HR"/>
          <w14:ligatures w14:val="none"/>
        </w:rPr>
      </w:pPr>
      <w:r w:rsidRPr="00B91B1B">
        <w:rPr>
          <w:rFonts w:ascii="Times New Roman" w:eastAsia="Times New Roman" w:hAnsi="Times New Roman" w:cs="Times New Roman"/>
          <w:b/>
          <w:color w:val="000000"/>
          <w:kern w:val="0"/>
          <w:sz w:val="24"/>
          <w:szCs w:val="24"/>
          <w:lang w:eastAsia="hr-HR"/>
          <w14:ligatures w14:val="none"/>
        </w:rPr>
        <w:t>Članak 4.</w:t>
      </w:r>
    </w:p>
    <w:p w14:paraId="3FC4B000" w14:textId="77777777" w:rsidR="00B91B1B" w:rsidRPr="00B91B1B" w:rsidRDefault="00B91B1B" w:rsidP="00B91B1B">
      <w:pPr>
        <w:spacing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U Programu u članku 7. iza stavka 10. dodaje se stavak 11. koji glasi:</w:t>
      </w:r>
    </w:p>
    <w:p w14:paraId="77A0D42D" w14:textId="77777777" w:rsidR="00B91B1B" w:rsidRPr="00B91B1B" w:rsidRDefault="00B91B1B" w:rsidP="00B91B1B">
      <w:pPr>
        <w:spacing w:line="240" w:lineRule="auto"/>
        <w:jc w:val="both"/>
        <w:rPr>
          <w:rFonts w:ascii="Times New Roman" w:eastAsia="Times New Roman" w:hAnsi="Times New Roman" w:cs="Times New Roman"/>
          <w:b/>
          <w:color w:val="000000"/>
          <w:kern w:val="0"/>
          <w:sz w:val="24"/>
          <w:szCs w:val="24"/>
          <w:u w:val="single"/>
          <w:lang w:eastAsia="hr-HR"/>
          <w14:ligatures w14:val="none"/>
        </w:rPr>
      </w:pPr>
      <w:r w:rsidRPr="00B91B1B">
        <w:rPr>
          <w:rFonts w:ascii="Times New Roman" w:eastAsia="Times New Roman" w:hAnsi="Times New Roman" w:cs="Times New Roman"/>
          <w:b/>
          <w:color w:val="000000"/>
          <w:kern w:val="0"/>
          <w:sz w:val="24"/>
          <w:szCs w:val="24"/>
          <w:lang w:eastAsia="hr-HR"/>
          <w14:ligatures w14:val="none"/>
        </w:rPr>
        <w:t>„</w:t>
      </w:r>
      <w:r w:rsidRPr="00B91B1B">
        <w:rPr>
          <w:rFonts w:ascii="Times New Roman" w:eastAsia="Times New Roman" w:hAnsi="Times New Roman" w:cs="Times New Roman"/>
          <w:b/>
          <w:color w:val="000000"/>
          <w:kern w:val="0"/>
          <w:sz w:val="24"/>
          <w:szCs w:val="24"/>
          <w:u w:val="single"/>
          <w:lang w:eastAsia="hr-HR"/>
          <w14:ligatures w14:val="none"/>
        </w:rPr>
        <w:t>Postupak dodjele potpore za Mjeru 1.:</w:t>
      </w:r>
    </w:p>
    <w:p w14:paraId="6FF8BCEE" w14:textId="77777777" w:rsidR="00B91B1B" w:rsidRPr="00B91B1B" w:rsidRDefault="00B91B1B" w:rsidP="00B91B1B">
      <w:pPr>
        <w:numPr>
          <w:ilvl w:val="0"/>
          <w:numId w:val="3"/>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 xml:space="preserve">Podnošenje potpisanog zahtjeva za dodjelu potpore s pripadajućom dokumentacijom </w:t>
      </w:r>
    </w:p>
    <w:p w14:paraId="3474D698" w14:textId="77777777" w:rsidR="00B91B1B" w:rsidRPr="00B91B1B" w:rsidRDefault="00B91B1B" w:rsidP="00B91B1B">
      <w:pPr>
        <w:numPr>
          <w:ilvl w:val="0"/>
          <w:numId w:val="3"/>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Administrativna kontrola i obrada</w:t>
      </w:r>
      <w:r w:rsidRPr="00B91B1B">
        <w:rPr>
          <w:rFonts w:ascii="Calibri" w:eastAsia="Calibri" w:hAnsi="Calibri" w:cs="Times New Roman"/>
          <w:kern w:val="0"/>
          <w14:ligatures w14:val="none"/>
        </w:rPr>
        <w:t xml:space="preserve"> </w:t>
      </w:r>
      <w:r w:rsidRPr="00B91B1B">
        <w:rPr>
          <w:rFonts w:ascii="Times New Roman" w:eastAsia="Times New Roman" w:hAnsi="Times New Roman" w:cs="Times New Roman"/>
          <w:color w:val="000000"/>
          <w:kern w:val="0"/>
          <w:sz w:val="24"/>
          <w:szCs w:val="24"/>
          <w:lang w:eastAsia="hr-HR"/>
          <w14:ligatures w14:val="none"/>
        </w:rPr>
        <w:t>zahtjeva za dodjelu potpore,</w:t>
      </w:r>
    </w:p>
    <w:p w14:paraId="015960DC" w14:textId="77777777" w:rsidR="00B91B1B" w:rsidRPr="00B91B1B" w:rsidRDefault="00B91B1B" w:rsidP="00B91B1B">
      <w:pPr>
        <w:numPr>
          <w:ilvl w:val="0"/>
          <w:numId w:val="3"/>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Po potrebi, obavještavanje podnositelja o potrebi za dopunu/obrazloženje/ispravak,</w:t>
      </w:r>
    </w:p>
    <w:p w14:paraId="5CE59104" w14:textId="77777777" w:rsidR="00B91B1B" w:rsidRPr="00B91B1B" w:rsidRDefault="00B91B1B" w:rsidP="00B91B1B">
      <w:pPr>
        <w:numPr>
          <w:ilvl w:val="0"/>
          <w:numId w:val="3"/>
        </w:numPr>
        <w:spacing w:after="0" w:line="240" w:lineRule="auto"/>
        <w:ind w:right="-142"/>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Administrativna kontrola i obrada dopunjenih/ispravljenih zahtjeva za dodjelu potpore,</w:t>
      </w:r>
    </w:p>
    <w:p w14:paraId="6DF93007" w14:textId="77777777" w:rsidR="00B91B1B" w:rsidRPr="00B91B1B" w:rsidRDefault="00B91B1B" w:rsidP="00B91B1B">
      <w:pPr>
        <w:numPr>
          <w:ilvl w:val="0"/>
          <w:numId w:val="3"/>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 xml:space="preserve">Donošenje Odluke o dodjeli potpore male vrijednosti za osiguranje biljne i stočarske proizvodnje, s najvišim iznosom potpore </w:t>
      </w:r>
    </w:p>
    <w:p w14:paraId="0BB45F3A" w14:textId="77777777" w:rsidR="00B91B1B" w:rsidRPr="00B91B1B" w:rsidRDefault="00B91B1B" w:rsidP="00B91B1B">
      <w:pPr>
        <w:numPr>
          <w:ilvl w:val="0"/>
          <w:numId w:val="3"/>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Izdavanje Obavijesti o odbijanju zahtjeva za potporu zbog neprihvatljivosti/ nepravovremenosti ili Obavijesti o odbacivanju zahtjeva za potporu zbog nedostatnosti sredstava,</w:t>
      </w:r>
    </w:p>
    <w:p w14:paraId="21B5F017" w14:textId="77777777" w:rsidR="00B91B1B" w:rsidRPr="00B91B1B" w:rsidRDefault="00B91B1B" w:rsidP="00B91B1B">
      <w:pPr>
        <w:numPr>
          <w:ilvl w:val="0"/>
          <w:numId w:val="3"/>
        </w:num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r w:rsidRPr="00B91B1B">
        <w:rPr>
          <w:rFonts w:ascii="Times New Roman" w:eastAsia="Times New Roman" w:hAnsi="Times New Roman" w:cs="Times New Roman"/>
          <w:color w:val="000000"/>
          <w:kern w:val="0"/>
          <w:sz w:val="24"/>
          <w:szCs w:val="24"/>
          <w:lang w:eastAsia="hr-HR"/>
          <w14:ligatures w14:val="none"/>
        </w:rPr>
        <w:t>Isplata potpore.“</w:t>
      </w:r>
    </w:p>
    <w:p w14:paraId="5BC868C9" w14:textId="77777777" w:rsidR="00B91B1B" w:rsidRPr="00B91B1B" w:rsidRDefault="00B91B1B" w:rsidP="00B91B1B">
      <w:pPr>
        <w:spacing w:after="0" w:line="240" w:lineRule="auto"/>
        <w:ind w:right="-142"/>
        <w:contextualSpacing/>
        <w:jc w:val="both"/>
        <w:rPr>
          <w:rFonts w:ascii="Times New Roman" w:eastAsia="Times New Roman" w:hAnsi="Times New Roman" w:cs="Times New Roman"/>
          <w:color w:val="000000"/>
          <w:kern w:val="0"/>
          <w:sz w:val="24"/>
          <w:szCs w:val="24"/>
          <w:lang w:eastAsia="hr-HR"/>
          <w14:ligatures w14:val="none"/>
        </w:rPr>
      </w:pPr>
    </w:p>
    <w:p w14:paraId="3268DD55"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Prijelazne i završne odredbe</w:t>
      </w:r>
    </w:p>
    <w:p w14:paraId="7BFFD872"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Članak 5.</w:t>
      </w:r>
    </w:p>
    <w:p w14:paraId="537FED06" w14:textId="4DC35025" w:rsidR="00B91B1B" w:rsidRPr="00DC2E83" w:rsidRDefault="00B91B1B" w:rsidP="00DC2E83">
      <w:pPr>
        <w:spacing w:line="240" w:lineRule="auto"/>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Ukoliko novčana sredstva planirana u Proračunu Općine Križ za provedbu svih mjera iz Programa, osim za Mjeru 1, budu utrošena do stupanja na snagu ove Odluke i dobivanja mišljenja nadležnog ministarstva, ranije objavljeni Javni poziv za dodjelu potpora, će se zatvoriti, dok će se za dodjelu potpora za Mjeru 1. iz Programa raspisati poseban Javni poziv, radi ranije nemogućnosti dodjele potpora po Mjeri 1. iz Programa.</w:t>
      </w:r>
    </w:p>
    <w:p w14:paraId="6DB4D665" w14:textId="77777777" w:rsidR="00B91B1B" w:rsidRPr="00B91B1B" w:rsidRDefault="00B91B1B" w:rsidP="00B91B1B">
      <w:pPr>
        <w:spacing w:line="240" w:lineRule="auto"/>
        <w:jc w:val="center"/>
        <w:rPr>
          <w:rFonts w:ascii="Times New Roman" w:eastAsia="Calibri" w:hAnsi="Times New Roman" w:cs="Times New Roman"/>
          <w:b/>
          <w:color w:val="000000"/>
          <w:kern w:val="0"/>
          <w:sz w:val="24"/>
          <w:szCs w:val="24"/>
          <w14:ligatures w14:val="none"/>
        </w:rPr>
      </w:pPr>
      <w:r w:rsidRPr="00B91B1B">
        <w:rPr>
          <w:rFonts w:ascii="Times New Roman" w:eastAsia="Calibri" w:hAnsi="Times New Roman" w:cs="Times New Roman"/>
          <w:b/>
          <w:color w:val="000000"/>
          <w:kern w:val="0"/>
          <w:sz w:val="24"/>
          <w:szCs w:val="24"/>
          <w14:ligatures w14:val="none"/>
        </w:rPr>
        <w:t>Članak 6.</w:t>
      </w:r>
    </w:p>
    <w:p w14:paraId="4D91CB04" w14:textId="77777777" w:rsidR="00B91B1B" w:rsidRPr="00B91B1B" w:rsidRDefault="00B91B1B" w:rsidP="00B91B1B">
      <w:pPr>
        <w:spacing w:line="240" w:lineRule="auto"/>
        <w:ind w:firstLine="709"/>
        <w:jc w:val="both"/>
        <w:rPr>
          <w:rFonts w:ascii="Times New Roman" w:eastAsia="Calibri" w:hAnsi="Times New Roman" w:cs="Times New Roman"/>
          <w:color w:val="000000"/>
          <w:kern w:val="0"/>
          <w:sz w:val="24"/>
          <w:szCs w:val="24"/>
          <w14:ligatures w14:val="none"/>
        </w:rPr>
      </w:pPr>
      <w:r w:rsidRPr="00B91B1B">
        <w:rPr>
          <w:rFonts w:ascii="Times New Roman" w:eastAsia="Calibri" w:hAnsi="Times New Roman" w:cs="Times New Roman"/>
          <w:color w:val="000000"/>
          <w:kern w:val="0"/>
          <w:sz w:val="24"/>
          <w:szCs w:val="24"/>
          <w14:ligatures w14:val="none"/>
        </w:rPr>
        <w:t>Ova Odluka stupa na snagu prvog dana od dana objave u Glasniku Zagrebačke županije.</w:t>
      </w:r>
    </w:p>
    <w:bookmarkEnd w:id="0"/>
    <w:p w14:paraId="6D2628B3"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p>
    <w:p w14:paraId="6BF44978"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REPUBLIKA HRVATSKA</w:t>
      </w:r>
    </w:p>
    <w:p w14:paraId="15B376E9"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ZAGREBAČKA ŽUPANIJA</w:t>
      </w:r>
    </w:p>
    <w:p w14:paraId="20E574EE"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OPĆINA KRIŽ</w:t>
      </w:r>
    </w:p>
    <w:p w14:paraId="1DC38F5A"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OPĆINSKO VIJEĆE</w:t>
      </w:r>
    </w:p>
    <w:p w14:paraId="725F2EB5" w14:textId="1395B532" w:rsidR="00B91B1B" w:rsidRPr="00B91B1B" w:rsidRDefault="00B91B1B" w:rsidP="00B91B1B">
      <w:pPr>
        <w:spacing w:after="0" w:line="240" w:lineRule="auto"/>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KLASA:</w:t>
      </w:r>
      <w:r w:rsidR="00C1626A">
        <w:rPr>
          <w:rFonts w:ascii="Times New Roman" w:eastAsia="Calibri" w:hAnsi="Times New Roman" w:cs="Times New Roman"/>
          <w:color w:val="000000"/>
          <w:kern w:val="0"/>
          <w14:ligatures w14:val="none"/>
        </w:rPr>
        <w:t xml:space="preserve"> </w:t>
      </w:r>
      <w:r w:rsidR="00923B6C">
        <w:rPr>
          <w:rFonts w:ascii="Times New Roman" w:eastAsia="Calibri" w:hAnsi="Times New Roman" w:cs="Times New Roman"/>
          <w:color w:val="000000"/>
          <w:kern w:val="0"/>
          <w14:ligatures w14:val="none"/>
        </w:rPr>
        <w:t>320-01/23-01/42</w:t>
      </w:r>
    </w:p>
    <w:p w14:paraId="488FCCBD" w14:textId="50E7ADEF" w:rsidR="00B91B1B" w:rsidRPr="00B91B1B" w:rsidRDefault="00B91B1B" w:rsidP="00B91B1B">
      <w:pPr>
        <w:spacing w:after="0" w:line="240" w:lineRule="auto"/>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URBROJ:</w:t>
      </w:r>
      <w:r w:rsidR="00162851">
        <w:rPr>
          <w:rFonts w:ascii="Times New Roman" w:eastAsia="Calibri" w:hAnsi="Times New Roman" w:cs="Times New Roman"/>
          <w:color w:val="000000"/>
          <w:kern w:val="0"/>
          <w14:ligatures w14:val="none"/>
        </w:rPr>
        <w:t xml:space="preserve"> 238-16-01-24-</w:t>
      </w:r>
      <w:r w:rsidR="00923B6C">
        <w:rPr>
          <w:rFonts w:ascii="Times New Roman" w:eastAsia="Calibri" w:hAnsi="Times New Roman" w:cs="Times New Roman"/>
          <w:color w:val="000000"/>
          <w:kern w:val="0"/>
          <w14:ligatures w14:val="none"/>
        </w:rPr>
        <w:t>7</w:t>
      </w:r>
    </w:p>
    <w:p w14:paraId="4FAE5995" w14:textId="69C4E2BD" w:rsidR="00B91B1B" w:rsidRPr="00B91B1B" w:rsidRDefault="00B91B1B" w:rsidP="00B91B1B">
      <w:pPr>
        <w:spacing w:after="0" w:line="240" w:lineRule="auto"/>
        <w:jc w:val="both"/>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Križ,</w:t>
      </w:r>
      <w:r w:rsidR="00162851">
        <w:rPr>
          <w:rFonts w:ascii="Times New Roman" w:eastAsia="Calibri" w:hAnsi="Times New Roman" w:cs="Times New Roman"/>
          <w:color w:val="000000"/>
          <w:kern w:val="0"/>
          <w14:ligatures w14:val="none"/>
        </w:rPr>
        <w:t xml:space="preserve"> 11. srpnja 2024.</w:t>
      </w:r>
      <w:r w:rsidRPr="00B91B1B">
        <w:rPr>
          <w:rFonts w:ascii="Times New Roman" w:eastAsia="Calibri" w:hAnsi="Times New Roman" w:cs="Times New Roman"/>
          <w:color w:val="000000"/>
          <w:kern w:val="0"/>
          <w14:ligatures w14:val="none"/>
        </w:rPr>
        <w:t xml:space="preserve">                                                                                                              </w:t>
      </w:r>
    </w:p>
    <w:p w14:paraId="6EAF8AAF" w14:textId="77777777" w:rsidR="00B91B1B" w:rsidRPr="00B91B1B" w:rsidRDefault="00B91B1B" w:rsidP="00B91B1B">
      <w:pPr>
        <w:spacing w:after="0" w:line="240" w:lineRule="auto"/>
        <w:jc w:val="both"/>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 xml:space="preserve">                                                                                                                       PREDSJEDNIK</w:t>
      </w:r>
    </w:p>
    <w:p w14:paraId="5F684872" w14:textId="77777777" w:rsidR="00B91B1B" w:rsidRPr="00B91B1B" w:rsidRDefault="00B91B1B" w:rsidP="00B91B1B">
      <w:pPr>
        <w:spacing w:after="0" w:line="240" w:lineRule="auto"/>
        <w:jc w:val="right"/>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OPĆINSKOG VIJEĆA OPĆINE KRIŽ:</w:t>
      </w:r>
    </w:p>
    <w:p w14:paraId="3EB01468" w14:textId="77777777" w:rsidR="00B91B1B" w:rsidRPr="00B91B1B" w:rsidRDefault="00B91B1B" w:rsidP="00B91B1B">
      <w:pPr>
        <w:spacing w:after="0" w:line="240" w:lineRule="auto"/>
        <w:jc w:val="center"/>
        <w:rPr>
          <w:rFonts w:ascii="Times New Roman" w:eastAsia="Calibri" w:hAnsi="Times New Roman" w:cs="Times New Roman"/>
          <w:color w:val="000000"/>
          <w:kern w:val="0"/>
          <w14:ligatures w14:val="none"/>
        </w:rPr>
      </w:pPr>
      <w:r w:rsidRPr="00B91B1B">
        <w:rPr>
          <w:rFonts w:ascii="Times New Roman" w:eastAsia="Calibri" w:hAnsi="Times New Roman" w:cs="Times New Roman"/>
          <w:color w:val="000000"/>
          <w:kern w:val="0"/>
          <w14:ligatures w14:val="none"/>
        </w:rPr>
        <w:t xml:space="preserve">                                                                                                        Zlatko Hrastić                                                                                  </w:t>
      </w:r>
    </w:p>
    <w:p w14:paraId="4916CD98" w14:textId="77777777" w:rsidR="00D50B87" w:rsidRDefault="00D50B87" w:rsidP="00F66DD0">
      <w:pPr>
        <w:spacing w:line="240" w:lineRule="auto"/>
      </w:pPr>
    </w:p>
    <w:p w14:paraId="12B0394B" w14:textId="6395D32B" w:rsidR="00D50B87" w:rsidRDefault="00D50B87" w:rsidP="00162851">
      <w:pPr>
        <w:suppressAutoHyphens/>
        <w:autoSpaceDN w:val="0"/>
        <w:spacing w:after="0" w:line="240" w:lineRule="auto"/>
        <w:jc w:val="both"/>
        <w:textAlignment w:val="baseline"/>
        <w:rPr>
          <w:rFonts w:ascii="Times New Roman" w:eastAsia="Calibri" w:hAnsi="Times New Roman" w:cs="Times New Roman"/>
          <w:b/>
          <w:bCs/>
          <w:kern w:val="0"/>
          <w:sz w:val="24"/>
          <w:szCs w:val="24"/>
          <w14:ligatures w14:val="none"/>
        </w:rPr>
      </w:pPr>
    </w:p>
    <w:p w14:paraId="62CF9302" w14:textId="77777777" w:rsidR="00302072" w:rsidRDefault="00302072" w:rsidP="00162851">
      <w:pPr>
        <w:suppressAutoHyphens/>
        <w:autoSpaceDN w:val="0"/>
        <w:spacing w:after="0" w:line="240" w:lineRule="auto"/>
        <w:jc w:val="both"/>
        <w:textAlignment w:val="baseline"/>
        <w:rPr>
          <w:rFonts w:ascii="Times New Roman" w:eastAsia="Calibri" w:hAnsi="Times New Roman" w:cs="Times New Roman"/>
          <w:b/>
          <w:bCs/>
          <w:kern w:val="0"/>
          <w:sz w:val="24"/>
          <w:szCs w:val="24"/>
          <w14:ligatures w14:val="none"/>
        </w:rPr>
      </w:pPr>
    </w:p>
    <w:p w14:paraId="67A3BC17" w14:textId="77777777" w:rsidR="00302072" w:rsidRDefault="00302072" w:rsidP="00162851">
      <w:pPr>
        <w:suppressAutoHyphens/>
        <w:autoSpaceDN w:val="0"/>
        <w:spacing w:after="0" w:line="240" w:lineRule="auto"/>
        <w:jc w:val="both"/>
        <w:textAlignment w:val="baseline"/>
        <w:rPr>
          <w:rFonts w:ascii="Times New Roman" w:eastAsia="Calibri" w:hAnsi="Times New Roman" w:cs="Times New Roman"/>
          <w:b/>
          <w:bCs/>
          <w:kern w:val="0"/>
          <w:sz w:val="24"/>
          <w:szCs w:val="24"/>
          <w14:ligatures w14:val="none"/>
        </w:rPr>
      </w:pPr>
    </w:p>
    <w:p w14:paraId="64C7381D" w14:textId="77777777" w:rsidR="00302072" w:rsidRPr="00D50B87" w:rsidRDefault="00302072" w:rsidP="00162851">
      <w:pPr>
        <w:suppressAutoHyphens/>
        <w:autoSpaceDN w:val="0"/>
        <w:spacing w:after="0" w:line="240" w:lineRule="auto"/>
        <w:jc w:val="both"/>
        <w:textAlignment w:val="baseline"/>
        <w:rPr>
          <w:rFonts w:ascii="Times New Roman" w:eastAsia="Calibri" w:hAnsi="Times New Roman" w:cs="Times New Roman"/>
          <w:b/>
          <w:bCs/>
          <w:kern w:val="0"/>
          <w:sz w:val="24"/>
          <w:szCs w:val="24"/>
          <w14:ligatures w14:val="none"/>
        </w:rPr>
      </w:pPr>
    </w:p>
    <w:p w14:paraId="0D92B589" w14:textId="6F31F5EE" w:rsidR="00D50B87" w:rsidRPr="00D50B87" w:rsidRDefault="00D50B87" w:rsidP="00D50B87">
      <w:pPr>
        <w:suppressAutoHyphens/>
        <w:autoSpaceDN w:val="0"/>
        <w:spacing w:after="0" w:line="240" w:lineRule="auto"/>
        <w:ind w:firstLine="708"/>
        <w:jc w:val="both"/>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162851">
        <w:rPr>
          <w:rFonts w:ascii="Times New Roman" w:eastAsia="Calibri" w:hAnsi="Times New Roman" w:cs="Times New Roman"/>
          <w:kern w:val="0"/>
          <w:sz w:val="24"/>
          <w:szCs w:val="24"/>
          <w14:ligatures w14:val="none"/>
        </w:rPr>
        <w:t>,</w:t>
      </w:r>
      <w:r w:rsidRPr="00D50B87">
        <w:rPr>
          <w:rFonts w:ascii="Times New Roman" w:eastAsia="Calibri" w:hAnsi="Times New Roman" w:cs="Times New Roman"/>
          <w:kern w:val="0"/>
          <w:sz w:val="24"/>
          <w:szCs w:val="24"/>
          <w14:ligatures w14:val="none"/>
        </w:rPr>
        <w:t xml:space="preserve"> Općinsko vijeće Općine Križ na </w:t>
      </w:r>
      <w:r w:rsidR="00162851">
        <w:rPr>
          <w:rFonts w:ascii="Times New Roman" w:eastAsia="Calibri" w:hAnsi="Times New Roman" w:cs="Times New Roman"/>
          <w:kern w:val="0"/>
          <w:sz w:val="24"/>
          <w:szCs w:val="24"/>
          <w14:ligatures w14:val="none"/>
        </w:rPr>
        <w:t xml:space="preserve">29. </w:t>
      </w:r>
      <w:r w:rsidRPr="00D50B87">
        <w:rPr>
          <w:rFonts w:ascii="Times New Roman" w:eastAsia="Calibri" w:hAnsi="Times New Roman" w:cs="Times New Roman"/>
          <w:kern w:val="0"/>
          <w:sz w:val="24"/>
          <w:szCs w:val="24"/>
          <w14:ligatures w14:val="none"/>
        </w:rPr>
        <w:t xml:space="preserve"> sjednici održanoj dana </w:t>
      </w:r>
      <w:r w:rsidR="00162851">
        <w:rPr>
          <w:rFonts w:ascii="Times New Roman" w:eastAsia="Calibri" w:hAnsi="Times New Roman" w:cs="Times New Roman"/>
          <w:kern w:val="0"/>
          <w:sz w:val="24"/>
          <w:szCs w:val="24"/>
          <w14:ligatures w14:val="none"/>
        </w:rPr>
        <w:t xml:space="preserve">11. srpnja </w:t>
      </w:r>
      <w:r w:rsidRPr="00D50B87">
        <w:rPr>
          <w:rFonts w:ascii="Times New Roman" w:eastAsia="Calibri" w:hAnsi="Times New Roman" w:cs="Times New Roman"/>
          <w:kern w:val="0"/>
          <w:sz w:val="24"/>
          <w:szCs w:val="24"/>
          <w14:ligatures w14:val="none"/>
        </w:rPr>
        <w:t xml:space="preserve">2024. godine donijelo je </w:t>
      </w:r>
    </w:p>
    <w:p w14:paraId="504B0097" w14:textId="77777777" w:rsidR="00D50B87" w:rsidRPr="00D50B87" w:rsidRDefault="00D50B87" w:rsidP="00D50B87">
      <w:pPr>
        <w:suppressAutoHyphens/>
        <w:autoSpaceDN w:val="0"/>
        <w:spacing w:after="0" w:line="240" w:lineRule="auto"/>
        <w:jc w:val="both"/>
        <w:textAlignment w:val="baseline"/>
        <w:rPr>
          <w:rFonts w:ascii="Times New Roman" w:eastAsia="Calibri" w:hAnsi="Times New Roman" w:cs="Times New Roman"/>
          <w:kern w:val="0"/>
          <w:sz w:val="24"/>
          <w:szCs w:val="24"/>
          <w14:ligatures w14:val="none"/>
        </w:rPr>
      </w:pPr>
    </w:p>
    <w:p w14:paraId="6862870E"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b/>
          <w:caps/>
          <w:kern w:val="0"/>
          <w:sz w:val="24"/>
          <w:szCs w:val="24"/>
          <w14:ligatures w14:val="none"/>
        </w:rPr>
      </w:pPr>
      <w:r w:rsidRPr="00D50B87">
        <w:rPr>
          <w:rFonts w:ascii="Times New Roman" w:eastAsia="Calibri" w:hAnsi="Times New Roman" w:cs="Times New Roman"/>
          <w:b/>
          <w:caps/>
          <w:kern w:val="0"/>
          <w:sz w:val="24"/>
          <w:szCs w:val="24"/>
          <w14:ligatures w14:val="none"/>
        </w:rPr>
        <w:t>zaključak</w:t>
      </w:r>
    </w:p>
    <w:p w14:paraId="26E41B00"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b/>
          <w:kern w:val="0"/>
          <w:sz w:val="24"/>
          <w:szCs w:val="24"/>
          <w14:ligatures w14:val="none"/>
        </w:rPr>
      </w:pPr>
      <w:bookmarkStart w:id="5" w:name="_Hlk530050841"/>
      <w:r w:rsidRPr="00D50B87">
        <w:rPr>
          <w:rFonts w:ascii="Times New Roman" w:eastAsia="Calibri" w:hAnsi="Times New Roman" w:cs="Times New Roman"/>
          <w:b/>
          <w:kern w:val="0"/>
          <w:sz w:val="24"/>
          <w:szCs w:val="24"/>
          <w14:ligatures w14:val="none"/>
        </w:rPr>
        <w:t xml:space="preserve">o izdvajanju novčanih sredstava </w:t>
      </w:r>
      <w:bookmarkStart w:id="6" w:name="_Hlk170798330"/>
      <w:r w:rsidRPr="00D50B87">
        <w:rPr>
          <w:rFonts w:ascii="Times New Roman" w:eastAsia="Calibri" w:hAnsi="Times New Roman" w:cs="Times New Roman"/>
          <w:b/>
          <w:kern w:val="0"/>
          <w:sz w:val="24"/>
          <w:szCs w:val="24"/>
          <w14:ligatures w14:val="none"/>
        </w:rPr>
        <w:t xml:space="preserve">za </w:t>
      </w:r>
      <w:bookmarkEnd w:id="5"/>
      <w:r w:rsidRPr="00D50B87">
        <w:rPr>
          <w:rFonts w:ascii="Times New Roman" w:eastAsia="Calibri" w:hAnsi="Times New Roman" w:cs="Times New Roman"/>
          <w:b/>
          <w:kern w:val="0"/>
          <w:sz w:val="24"/>
          <w:szCs w:val="24"/>
          <w14:ligatures w14:val="none"/>
        </w:rPr>
        <w:t xml:space="preserve">radove na sanaciji </w:t>
      </w:r>
      <w:bookmarkStart w:id="7" w:name="_Hlk170797965"/>
      <w:r w:rsidRPr="00D50B87">
        <w:rPr>
          <w:rFonts w:ascii="Times New Roman" w:eastAsia="Calibri" w:hAnsi="Times New Roman" w:cs="Times New Roman"/>
          <w:b/>
          <w:kern w:val="0"/>
          <w:sz w:val="24"/>
          <w:szCs w:val="24"/>
          <w14:ligatures w14:val="none"/>
        </w:rPr>
        <w:t>krova na dječjem vrtiću                  Križić-kružić na lokaciji Školska ulica 15 u Križu</w:t>
      </w:r>
      <w:bookmarkEnd w:id="6"/>
      <w:bookmarkEnd w:id="7"/>
    </w:p>
    <w:p w14:paraId="17EC8C98"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b/>
          <w:bCs/>
          <w:caps/>
          <w:kern w:val="0"/>
          <w:sz w:val="24"/>
          <w:szCs w:val="24"/>
          <w14:ligatures w14:val="none"/>
        </w:rPr>
      </w:pPr>
    </w:p>
    <w:p w14:paraId="68DA6288"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caps/>
          <w:kern w:val="0"/>
          <w:sz w:val="24"/>
          <w:szCs w:val="24"/>
          <w14:ligatures w14:val="none"/>
        </w:rPr>
      </w:pPr>
      <w:r w:rsidRPr="00D50B87">
        <w:rPr>
          <w:rFonts w:ascii="Times New Roman" w:eastAsia="Calibri" w:hAnsi="Times New Roman" w:cs="Times New Roman"/>
          <w:caps/>
          <w:kern w:val="0"/>
          <w:sz w:val="24"/>
          <w:szCs w:val="24"/>
          <w14:ligatures w14:val="none"/>
        </w:rPr>
        <w:t>I.</w:t>
      </w:r>
    </w:p>
    <w:p w14:paraId="1D02E7E8" w14:textId="77777777" w:rsidR="00D50B87" w:rsidRPr="00D50B87" w:rsidRDefault="00D50B87" w:rsidP="00D50B87">
      <w:pPr>
        <w:suppressAutoHyphens/>
        <w:autoSpaceDN w:val="0"/>
        <w:spacing w:after="0" w:line="240" w:lineRule="auto"/>
        <w:jc w:val="both"/>
        <w:textAlignment w:val="baseline"/>
        <w:rPr>
          <w:rFonts w:ascii="Times New Roman" w:eastAsia="Calibri" w:hAnsi="Times New Roman" w:cs="Times New Roman"/>
          <w:color w:val="000000" w:themeColor="text1"/>
          <w:kern w:val="0"/>
          <w:sz w:val="24"/>
          <w:szCs w:val="24"/>
          <w14:ligatures w14:val="none"/>
        </w:rPr>
      </w:pPr>
      <w:r w:rsidRPr="00D50B87">
        <w:rPr>
          <w:rFonts w:ascii="Times New Roman" w:eastAsia="Calibri" w:hAnsi="Times New Roman" w:cs="Times New Roman"/>
          <w:kern w:val="0"/>
          <w:sz w:val="24"/>
          <w:szCs w:val="24"/>
          <w14:ligatures w14:val="none"/>
        </w:rPr>
        <w:tab/>
        <w:t>Općinsko vijeće Općine Križ odobrava izdvajanje novčanih sredstava</w:t>
      </w:r>
      <w:r w:rsidRPr="00D50B87">
        <w:rPr>
          <w:rFonts w:ascii="Times New Roman" w:eastAsia="Calibri" w:hAnsi="Times New Roman" w:cs="Times New Roman"/>
          <w:b/>
          <w:kern w:val="0"/>
          <w:sz w:val="24"/>
          <w:szCs w:val="24"/>
          <w14:ligatures w14:val="none"/>
        </w:rPr>
        <w:t xml:space="preserve"> </w:t>
      </w:r>
      <w:r w:rsidRPr="00D50B87">
        <w:rPr>
          <w:rFonts w:ascii="Times New Roman" w:eastAsia="Calibri" w:hAnsi="Times New Roman" w:cs="Times New Roman"/>
          <w:kern w:val="0"/>
          <w:sz w:val="24"/>
          <w:szCs w:val="24"/>
          <w14:ligatures w14:val="none"/>
        </w:rPr>
        <w:t xml:space="preserve">za plaćanje trgovačkom društvu INSTALIM d.o.o., </w:t>
      </w:r>
      <w:proofErr w:type="spellStart"/>
      <w:r w:rsidRPr="00D50B87">
        <w:rPr>
          <w:rFonts w:ascii="Times New Roman" w:eastAsia="Calibri" w:hAnsi="Times New Roman" w:cs="Times New Roman"/>
          <w:kern w:val="0"/>
          <w:sz w:val="24"/>
          <w:szCs w:val="24"/>
          <w14:ligatures w14:val="none"/>
        </w:rPr>
        <w:t>Jesenovečka</w:t>
      </w:r>
      <w:proofErr w:type="spellEnd"/>
      <w:r w:rsidRPr="00D50B87">
        <w:rPr>
          <w:rFonts w:ascii="Times New Roman" w:eastAsia="Calibri" w:hAnsi="Times New Roman" w:cs="Times New Roman"/>
          <w:kern w:val="0"/>
          <w:sz w:val="24"/>
          <w:szCs w:val="24"/>
          <w14:ligatures w14:val="none"/>
        </w:rPr>
        <w:t xml:space="preserve"> cesta 58, 10363 </w:t>
      </w:r>
      <w:proofErr w:type="spellStart"/>
      <w:r w:rsidRPr="00D50B87">
        <w:rPr>
          <w:rFonts w:ascii="Times New Roman" w:eastAsia="Calibri" w:hAnsi="Times New Roman" w:cs="Times New Roman"/>
          <w:kern w:val="0"/>
          <w:sz w:val="24"/>
          <w:szCs w:val="24"/>
          <w14:ligatures w14:val="none"/>
        </w:rPr>
        <w:t>Jesenovec</w:t>
      </w:r>
      <w:proofErr w:type="spellEnd"/>
      <w:r w:rsidRPr="00D50B87">
        <w:rPr>
          <w:rFonts w:ascii="Times New Roman" w:eastAsia="Calibri" w:hAnsi="Times New Roman" w:cs="Times New Roman"/>
          <w:kern w:val="0"/>
          <w:sz w:val="24"/>
          <w:szCs w:val="24"/>
          <w14:ligatures w14:val="none"/>
        </w:rPr>
        <w:t xml:space="preserve">, OIB: 06996253775 za radove na sanaciji krova na dječjem vrtiću Križić-kružić na lokaciji                    Školska ulica 15 u Križu </w:t>
      </w:r>
      <w:r w:rsidRPr="00D50B87">
        <w:rPr>
          <w:rFonts w:ascii="Times New Roman" w:eastAsia="Calibri" w:hAnsi="Times New Roman" w:cs="Times New Roman"/>
          <w:bCs/>
          <w:kern w:val="0"/>
          <w:sz w:val="24"/>
          <w:szCs w:val="24"/>
          <w14:ligatures w14:val="none"/>
        </w:rPr>
        <w:t>iz</w:t>
      </w:r>
      <w:r w:rsidRPr="00D50B87">
        <w:rPr>
          <w:rFonts w:ascii="Times New Roman" w:eastAsia="Calibri" w:hAnsi="Times New Roman" w:cs="Times New Roman"/>
          <w:kern w:val="0"/>
          <w:sz w:val="24"/>
          <w:szCs w:val="24"/>
          <w14:ligatures w14:val="none"/>
        </w:rPr>
        <w:t xml:space="preserve"> Proračuna Općine Križ </w:t>
      </w:r>
      <w:r w:rsidRPr="00D50B87">
        <w:rPr>
          <w:rFonts w:ascii="Times New Roman" w:eastAsia="Calibri" w:hAnsi="Times New Roman" w:cs="Times New Roman"/>
          <w:color w:val="000000" w:themeColor="text1"/>
          <w:kern w:val="0"/>
          <w:sz w:val="24"/>
          <w:szCs w:val="24"/>
          <w14:ligatures w14:val="none"/>
        </w:rPr>
        <w:t>za 2024. godinu i projekcija za 2025. i 2026. godinu, s pozicija R0191 – 421230 Zgrade znanstvenih i obrazovnih institucija (fakulteti, škole, vrtići i slično) i R0192 – 421230 Zgrade znanstvenih i obrazovnih institucija (fakulteti, škole, vrtići i slično,  u  ukupnom iznosu od:</w:t>
      </w:r>
    </w:p>
    <w:p w14:paraId="1387635C" w14:textId="77777777" w:rsidR="00D50B87" w:rsidRPr="00D50B87" w:rsidRDefault="00D50B87" w:rsidP="00D50B87">
      <w:pPr>
        <w:suppressAutoHyphens/>
        <w:autoSpaceDN w:val="0"/>
        <w:spacing w:after="0" w:line="240" w:lineRule="auto"/>
        <w:jc w:val="both"/>
        <w:textAlignment w:val="baseline"/>
        <w:rPr>
          <w:rFonts w:ascii="Times New Roman" w:eastAsia="Calibri" w:hAnsi="Times New Roman" w:cs="Times New Roman"/>
          <w:kern w:val="0"/>
          <w:sz w:val="24"/>
          <w:szCs w:val="24"/>
          <w14:ligatures w14:val="none"/>
        </w:rPr>
      </w:pPr>
    </w:p>
    <w:p w14:paraId="4BFB7D1D" w14:textId="77777777" w:rsidR="00D50B87" w:rsidRPr="00D50B87" w:rsidRDefault="00D50B87" w:rsidP="00D50B87">
      <w:pPr>
        <w:spacing w:after="0" w:line="240" w:lineRule="auto"/>
        <w:jc w:val="center"/>
        <w:rPr>
          <w:rFonts w:ascii="Times New Roman" w:hAnsi="Times New Roman" w:cs="Times New Roman"/>
          <w:kern w:val="0"/>
          <w:sz w:val="24"/>
          <w:szCs w:val="24"/>
          <w14:ligatures w14:val="none"/>
        </w:rPr>
      </w:pPr>
      <w:r w:rsidRPr="00D50B87">
        <w:rPr>
          <w:rFonts w:ascii="Times New Roman" w:hAnsi="Times New Roman" w:cs="Times New Roman"/>
          <w:kern w:val="0"/>
          <w:sz w:val="24"/>
          <w:szCs w:val="24"/>
          <w14:ligatures w14:val="none"/>
        </w:rPr>
        <w:t xml:space="preserve">                                   = 44.905,00 EUR-a</w:t>
      </w:r>
    </w:p>
    <w:p w14:paraId="09FBA053" w14:textId="77777777" w:rsidR="00D50B87" w:rsidRPr="00D50B87" w:rsidRDefault="00D50B87" w:rsidP="00D50B87">
      <w:pPr>
        <w:spacing w:after="0" w:line="240" w:lineRule="auto"/>
        <w:jc w:val="center"/>
        <w:rPr>
          <w:rFonts w:ascii="Times New Roman" w:hAnsi="Times New Roman" w:cs="Times New Roman"/>
          <w:kern w:val="0"/>
          <w:sz w:val="24"/>
          <w:szCs w:val="24"/>
          <w:u w:val="single"/>
          <w14:ligatures w14:val="none"/>
        </w:rPr>
      </w:pPr>
      <w:r w:rsidRPr="00D50B87">
        <w:rPr>
          <w:rFonts w:ascii="Times New Roman" w:hAnsi="Times New Roman" w:cs="Times New Roman"/>
          <w:kern w:val="0"/>
          <w:sz w:val="24"/>
          <w:szCs w:val="24"/>
          <w14:ligatures w14:val="none"/>
        </w:rPr>
        <w:t xml:space="preserve">                         </w:t>
      </w:r>
      <w:r w:rsidRPr="00D50B87">
        <w:rPr>
          <w:rFonts w:ascii="Times New Roman" w:hAnsi="Times New Roman" w:cs="Times New Roman"/>
          <w:kern w:val="0"/>
          <w:sz w:val="24"/>
          <w:szCs w:val="24"/>
          <w:u w:val="single"/>
          <w14:ligatures w14:val="none"/>
        </w:rPr>
        <w:t>+ PDV(25%)   = 11.226,25 EUR-a</w:t>
      </w:r>
      <w:r w:rsidRPr="00D50B87">
        <w:rPr>
          <w:rFonts w:ascii="Times New Roman" w:hAnsi="Times New Roman" w:cs="Times New Roman"/>
          <w:kern w:val="0"/>
          <w:sz w:val="24"/>
          <w:szCs w:val="24"/>
          <w:u w:val="single"/>
          <w14:ligatures w14:val="none"/>
        </w:rPr>
        <w:tab/>
      </w:r>
      <w:r w:rsidRPr="00D50B87">
        <w:rPr>
          <w:rFonts w:ascii="Times New Roman" w:hAnsi="Times New Roman" w:cs="Times New Roman"/>
          <w:kern w:val="0"/>
          <w:sz w:val="24"/>
          <w:szCs w:val="24"/>
          <w:u w:val="single"/>
          <w14:ligatures w14:val="none"/>
        </w:rPr>
        <w:tab/>
      </w:r>
    </w:p>
    <w:p w14:paraId="15423B04" w14:textId="77777777" w:rsidR="00D50B87" w:rsidRPr="00D50B87" w:rsidRDefault="00D50B87" w:rsidP="00D50B87">
      <w:pPr>
        <w:spacing w:after="0" w:line="240" w:lineRule="auto"/>
        <w:jc w:val="center"/>
        <w:rPr>
          <w:rFonts w:ascii="Times New Roman" w:hAnsi="Times New Roman" w:cs="Times New Roman"/>
          <w:b/>
          <w:bCs/>
          <w:kern w:val="0"/>
          <w:sz w:val="24"/>
          <w:szCs w:val="24"/>
          <w14:ligatures w14:val="none"/>
        </w:rPr>
      </w:pPr>
      <w:r w:rsidRPr="00D50B87">
        <w:rPr>
          <w:rFonts w:ascii="Times New Roman" w:hAnsi="Times New Roman" w:cs="Times New Roman"/>
          <w:b/>
          <w:bCs/>
          <w:kern w:val="0"/>
          <w:sz w:val="24"/>
          <w:szCs w:val="24"/>
          <w14:ligatures w14:val="none"/>
        </w:rPr>
        <w:t xml:space="preserve">   SVEUKUPNO        = 56.131,25 EUR-a</w:t>
      </w:r>
    </w:p>
    <w:p w14:paraId="28DEB809" w14:textId="4F0F04F1" w:rsidR="00D50B87" w:rsidRPr="00D50B87" w:rsidRDefault="00D50B87" w:rsidP="00D50B87">
      <w:pPr>
        <w:spacing w:after="0" w:line="240" w:lineRule="auto"/>
        <w:jc w:val="center"/>
        <w:rPr>
          <w:rFonts w:ascii="Times New Roman" w:hAnsi="Times New Roman" w:cs="Times New Roman"/>
          <w:b/>
          <w:bCs/>
          <w:kern w:val="0"/>
          <w:sz w:val="24"/>
          <w:szCs w:val="24"/>
          <w14:ligatures w14:val="none"/>
        </w:rPr>
      </w:pPr>
      <w:r w:rsidRPr="00D50B87">
        <w:rPr>
          <w:rFonts w:ascii="Times New Roman" w:hAnsi="Times New Roman"/>
          <w:kern w:val="0"/>
          <w:sz w:val="24"/>
          <w:szCs w:val="24"/>
          <w14:ligatures w14:val="none"/>
        </w:rPr>
        <w:t xml:space="preserve">(slovima: </w:t>
      </w:r>
      <w:proofErr w:type="spellStart"/>
      <w:r w:rsidRPr="00D50B87">
        <w:rPr>
          <w:rFonts w:ascii="Times New Roman" w:hAnsi="Times New Roman"/>
          <w:kern w:val="0"/>
          <w:sz w:val="24"/>
          <w:szCs w:val="24"/>
          <w14:ligatures w14:val="none"/>
        </w:rPr>
        <w:t>pedesetšesttisućastotridesetjedaneurodvadesetpetcenti</w:t>
      </w:r>
      <w:proofErr w:type="spellEnd"/>
      <w:r w:rsidRPr="00D50B87">
        <w:rPr>
          <w:rFonts w:ascii="Times New Roman" w:hAnsi="Times New Roman"/>
          <w:kern w:val="0"/>
          <w:sz w:val="24"/>
          <w:szCs w:val="24"/>
          <w14:ligatures w14:val="none"/>
        </w:rPr>
        <w:t>)</w:t>
      </w:r>
    </w:p>
    <w:p w14:paraId="0346F1DD" w14:textId="77777777" w:rsidR="00D50B87" w:rsidRPr="00D50B87" w:rsidRDefault="00D50B87" w:rsidP="00D50B87">
      <w:pPr>
        <w:spacing w:after="0" w:line="240" w:lineRule="auto"/>
        <w:jc w:val="center"/>
        <w:rPr>
          <w:rFonts w:ascii="Times New Roman" w:hAnsi="Times New Roman" w:cs="Times New Roman"/>
          <w:kern w:val="0"/>
          <w:sz w:val="24"/>
          <w:szCs w:val="24"/>
          <w14:ligatures w14:val="none"/>
        </w:rPr>
      </w:pPr>
    </w:p>
    <w:p w14:paraId="53B94E6D" w14:textId="77777777" w:rsidR="00D50B87" w:rsidRPr="00D50B87" w:rsidRDefault="00D50B87" w:rsidP="00D50B87">
      <w:pPr>
        <w:suppressAutoHyphens/>
        <w:autoSpaceDN w:val="0"/>
        <w:spacing w:after="0" w:line="240" w:lineRule="auto"/>
        <w:jc w:val="both"/>
        <w:textAlignment w:val="baseline"/>
        <w:rPr>
          <w:rFonts w:ascii="Times New Roman" w:eastAsia="Calibri" w:hAnsi="Times New Roman" w:cs="Times New Roman"/>
          <w:b/>
          <w:bCs/>
          <w:kern w:val="0"/>
          <w:sz w:val="24"/>
          <w:szCs w:val="24"/>
          <w14:ligatures w14:val="none"/>
        </w:rPr>
      </w:pPr>
      <w:r w:rsidRPr="00D50B87">
        <w:rPr>
          <w:rFonts w:ascii="Times New Roman" w:hAnsi="Times New Roman" w:cs="Times New Roman"/>
          <w:kern w:val="0"/>
          <w:sz w:val="24"/>
          <w:szCs w:val="24"/>
          <w14:ligatures w14:val="none"/>
        </w:rPr>
        <w:t xml:space="preserve">       </w:t>
      </w:r>
      <w:r w:rsidRPr="00D50B87">
        <w:rPr>
          <w:rFonts w:ascii="Times New Roman" w:eastAsia="Calibri" w:hAnsi="Times New Roman" w:cs="Times New Roman"/>
          <w:kern w:val="0"/>
          <w:sz w:val="24"/>
          <w:szCs w:val="24"/>
          <w14:ligatures w14:val="none"/>
        </w:rPr>
        <w:t xml:space="preserve">           </w:t>
      </w:r>
    </w:p>
    <w:p w14:paraId="07028CB6"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caps/>
          <w:kern w:val="0"/>
          <w:sz w:val="24"/>
          <w:szCs w:val="24"/>
          <w14:ligatures w14:val="none"/>
        </w:rPr>
      </w:pPr>
      <w:r w:rsidRPr="00D50B87">
        <w:rPr>
          <w:rFonts w:ascii="Times New Roman" w:eastAsia="Calibri" w:hAnsi="Times New Roman" w:cs="Times New Roman"/>
          <w:caps/>
          <w:kern w:val="0"/>
          <w:sz w:val="24"/>
          <w:szCs w:val="24"/>
          <w14:ligatures w14:val="none"/>
        </w:rPr>
        <w:t>II.</w:t>
      </w:r>
    </w:p>
    <w:p w14:paraId="07DCD5D2" w14:textId="77777777" w:rsidR="00D50B87" w:rsidRPr="00D50B87" w:rsidRDefault="00D50B87" w:rsidP="00D50B87">
      <w:pPr>
        <w:suppressAutoHyphens/>
        <w:autoSpaceDN w:val="0"/>
        <w:spacing w:after="0" w:line="240" w:lineRule="auto"/>
        <w:ind w:firstLine="709"/>
        <w:jc w:val="both"/>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Ovaj Zaključak stupa na snagu danom donošenja i objaviti će se na internetskoj stranici Općine Križ.</w:t>
      </w:r>
    </w:p>
    <w:p w14:paraId="3E039981"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p>
    <w:p w14:paraId="2B24B6E4"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REPUBLIKA HRVATSKA</w:t>
      </w:r>
    </w:p>
    <w:p w14:paraId="3A89182E"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ZAGREBAČKA ŽUPANIJA</w:t>
      </w:r>
    </w:p>
    <w:p w14:paraId="38715DE6"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OPĆINA KRIŽ</w:t>
      </w:r>
    </w:p>
    <w:p w14:paraId="702C1B71" w14:textId="77777777" w:rsidR="00D50B87" w:rsidRPr="00D50B87" w:rsidRDefault="00D50B87" w:rsidP="00D50B87">
      <w:pPr>
        <w:suppressAutoHyphens/>
        <w:autoSpaceDN w:val="0"/>
        <w:spacing w:after="0" w:line="240" w:lineRule="auto"/>
        <w:jc w:val="center"/>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OPĆINSKO VIJEĆE</w:t>
      </w:r>
    </w:p>
    <w:p w14:paraId="6725A48D" w14:textId="2364C3F0" w:rsidR="00D50B87" w:rsidRPr="00D50B87" w:rsidRDefault="00D50B87" w:rsidP="00D50B87">
      <w:pPr>
        <w:suppressAutoHyphens/>
        <w:autoSpaceDN w:val="0"/>
        <w:spacing w:after="0" w:line="240" w:lineRule="auto"/>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 xml:space="preserve">KLASA: </w:t>
      </w:r>
      <w:r w:rsidR="00D23480">
        <w:rPr>
          <w:rFonts w:ascii="Times New Roman" w:eastAsia="Calibri" w:hAnsi="Times New Roman" w:cs="Times New Roman"/>
          <w:kern w:val="0"/>
          <w:sz w:val="24"/>
          <w:szCs w:val="24"/>
          <w14:ligatures w14:val="none"/>
        </w:rPr>
        <w:t>360-01/24-01/19</w:t>
      </w:r>
    </w:p>
    <w:p w14:paraId="2A26A1A5" w14:textId="6555B099" w:rsidR="00D50B87" w:rsidRPr="00D50B87" w:rsidRDefault="00D50B87" w:rsidP="00D50B87">
      <w:pPr>
        <w:suppressAutoHyphens/>
        <w:autoSpaceDN w:val="0"/>
        <w:spacing w:after="0" w:line="240" w:lineRule="auto"/>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 xml:space="preserve">URBROJ: </w:t>
      </w:r>
      <w:r w:rsidR="00162851">
        <w:rPr>
          <w:rFonts w:ascii="Times New Roman" w:eastAsia="Calibri" w:hAnsi="Times New Roman" w:cs="Times New Roman"/>
          <w:kern w:val="0"/>
          <w:sz w:val="24"/>
          <w:szCs w:val="24"/>
          <w14:ligatures w14:val="none"/>
        </w:rPr>
        <w:t>238-16-01-24-</w:t>
      </w:r>
      <w:r w:rsidR="00D23480">
        <w:rPr>
          <w:rFonts w:ascii="Times New Roman" w:eastAsia="Calibri" w:hAnsi="Times New Roman" w:cs="Times New Roman"/>
          <w:kern w:val="0"/>
          <w:sz w:val="24"/>
          <w:szCs w:val="24"/>
          <w14:ligatures w14:val="none"/>
        </w:rPr>
        <w:t>10</w:t>
      </w:r>
    </w:p>
    <w:p w14:paraId="27140A6A" w14:textId="5407DCDE" w:rsidR="00D50B87" w:rsidRPr="00D50B87" w:rsidRDefault="00D50B87" w:rsidP="00D50B87">
      <w:pPr>
        <w:suppressAutoHyphens/>
        <w:autoSpaceDN w:val="0"/>
        <w:spacing w:after="0" w:line="240" w:lineRule="auto"/>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 xml:space="preserve">Križ, </w:t>
      </w:r>
      <w:r w:rsidR="00162851">
        <w:rPr>
          <w:rFonts w:ascii="Times New Roman" w:eastAsia="Calibri" w:hAnsi="Times New Roman" w:cs="Times New Roman"/>
          <w:kern w:val="0"/>
          <w:sz w:val="24"/>
          <w:szCs w:val="24"/>
          <w14:ligatures w14:val="none"/>
        </w:rPr>
        <w:t>11. srpnja 2024.</w:t>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t xml:space="preserve">  </w:t>
      </w:r>
      <w:r w:rsidRPr="00D50B87">
        <w:rPr>
          <w:rFonts w:ascii="Times New Roman" w:eastAsia="Calibri" w:hAnsi="Times New Roman" w:cs="Times New Roman"/>
          <w:kern w:val="0"/>
          <w:sz w:val="24"/>
          <w:szCs w:val="24"/>
          <w14:ligatures w14:val="none"/>
        </w:rPr>
        <w:tab/>
        <w:t xml:space="preserve"> </w:t>
      </w:r>
    </w:p>
    <w:p w14:paraId="46E04552" w14:textId="77777777" w:rsidR="00D50B87" w:rsidRPr="00D50B87" w:rsidRDefault="00D50B87" w:rsidP="00D50B87">
      <w:pPr>
        <w:suppressAutoHyphens/>
        <w:autoSpaceDN w:val="0"/>
        <w:spacing w:after="0" w:line="240" w:lineRule="auto"/>
        <w:ind w:left="4956"/>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 xml:space="preserve">PREDSJEDNIK OPĆINSKOG VIJEĆA </w:t>
      </w:r>
    </w:p>
    <w:p w14:paraId="24D03933" w14:textId="77777777" w:rsidR="00D50B87" w:rsidRPr="00D50B87" w:rsidRDefault="00D50B87" w:rsidP="00D50B87">
      <w:pPr>
        <w:suppressAutoHyphens/>
        <w:autoSpaceDN w:val="0"/>
        <w:spacing w:after="0" w:line="240" w:lineRule="auto"/>
        <w:ind w:left="4956"/>
        <w:textAlignment w:val="baseline"/>
        <w:rPr>
          <w:rFonts w:ascii="Times New Roman" w:eastAsia="Calibri" w:hAnsi="Times New Roman" w:cs="Times New Roman"/>
          <w:kern w:val="0"/>
          <w:sz w:val="24"/>
          <w:szCs w:val="24"/>
          <w14:ligatures w14:val="none"/>
        </w:rPr>
      </w:pPr>
      <w:r w:rsidRPr="00D50B87">
        <w:rPr>
          <w:rFonts w:ascii="Times New Roman" w:eastAsia="Calibri" w:hAnsi="Times New Roman" w:cs="Times New Roman"/>
          <w:kern w:val="0"/>
          <w:sz w:val="24"/>
          <w:szCs w:val="24"/>
          <w14:ligatures w14:val="none"/>
        </w:rPr>
        <w:t xml:space="preserve">                    OPĆINE KRIŽ:</w:t>
      </w:r>
    </w:p>
    <w:p w14:paraId="632F2E45" w14:textId="77777777" w:rsidR="00D50B87" w:rsidRPr="00D50B87" w:rsidRDefault="00D50B87" w:rsidP="00D50B87">
      <w:pPr>
        <w:suppressAutoHyphens/>
        <w:autoSpaceDN w:val="0"/>
        <w:spacing w:after="0" w:line="240" w:lineRule="auto"/>
        <w:ind w:firstLine="709"/>
        <w:jc w:val="both"/>
        <w:textAlignment w:val="baseline"/>
        <w:rPr>
          <w:rFonts w:ascii="Calibri" w:eastAsia="Calibri" w:hAnsi="Calibri" w:cs="Times New Roman"/>
          <w:kern w:val="0"/>
          <w14:ligatures w14:val="none"/>
        </w:rPr>
      </w:pPr>
      <w:r w:rsidRPr="00D50B87">
        <w:rPr>
          <w:rFonts w:ascii="Times New Roman" w:eastAsia="Calibri" w:hAnsi="Times New Roman" w:cs="Times New Roman"/>
          <w:kern w:val="0"/>
          <w:sz w:val="24"/>
          <w:szCs w:val="24"/>
          <w14:ligatures w14:val="none"/>
        </w:rPr>
        <w:t xml:space="preserve"> </w:t>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r>
      <w:r w:rsidRPr="00D50B87">
        <w:rPr>
          <w:rFonts w:ascii="Times New Roman" w:eastAsia="Calibri" w:hAnsi="Times New Roman" w:cs="Times New Roman"/>
          <w:kern w:val="0"/>
          <w:sz w:val="24"/>
          <w:szCs w:val="24"/>
          <w14:ligatures w14:val="none"/>
        </w:rPr>
        <w:tab/>
        <w:t xml:space="preserve">         Zlatko Hrastić</w:t>
      </w:r>
    </w:p>
    <w:p w14:paraId="240EF79E" w14:textId="77777777" w:rsidR="00D50B87" w:rsidRPr="00D50B87" w:rsidRDefault="00D50B87" w:rsidP="00D50B87">
      <w:pPr>
        <w:suppressAutoHyphens/>
        <w:autoSpaceDN w:val="0"/>
        <w:spacing w:line="251" w:lineRule="auto"/>
        <w:textAlignment w:val="baseline"/>
        <w:rPr>
          <w:rFonts w:ascii="Calibri" w:eastAsia="Calibri" w:hAnsi="Calibri" w:cs="Times New Roman"/>
          <w:kern w:val="0"/>
          <w14:ligatures w14:val="none"/>
        </w:rPr>
      </w:pPr>
    </w:p>
    <w:p w14:paraId="6D3E271C" w14:textId="77777777" w:rsidR="00D50B87" w:rsidRPr="00D50B87" w:rsidRDefault="00D50B87" w:rsidP="00D50B87">
      <w:pPr>
        <w:suppressAutoHyphens/>
        <w:autoSpaceDN w:val="0"/>
        <w:spacing w:line="251" w:lineRule="auto"/>
        <w:textAlignment w:val="baseline"/>
        <w:rPr>
          <w:rFonts w:ascii="Calibri" w:eastAsia="Calibri" w:hAnsi="Calibri" w:cs="Times New Roman"/>
          <w:kern w:val="0"/>
          <w14:ligatures w14:val="none"/>
        </w:rPr>
      </w:pPr>
    </w:p>
    <w:p w14:paraId="046F5EA7" w14:textId="77777777" w:rsidR="00D50B87" w:rsidRDefault="00D50B87" w:rsidP="00D50B87">
      <w:pPr>
        <w:suppressAutoHyphens/>
        <w:autoSpaceDN w:val="0"/>
        <w:spacing w:line="251" w:lineRule="auto"/>
        <w:textAlignment w:val="baseline"/>
        <w:rPr>
          <w:rFonts w:ascii="Calibri" w:eastAsia="Calibri" w:hAnsi="Calibri" w:cs="Times New Roman"/>
          <w:kern w:val="0"/>
          <w14:ligatures w14:val="none"/>
        </w:rPr>
      </w:pPr>
    </w:p>
    <w:p w14:paraId="0F271677" w14:textId="77777777" w:rsidR="003D63ED" w:rsidRDefault="003D63ED" w:rsidP="00D50B87">
      <w:pPr>
        <w:suppressAutoHyphens/>
        <w:autoSpaceDN w:val="0"/>
        <w:spacing w:line="251" w:lineRule="auto"/>
        <w:textAlignment w:val="baseline"/>
        <w:rPr>
          <w:rFonts w:ascii="Calibri" w:eastAsia="Calibri" w:hAnsi="Calibri" w:cs="Times New Roman"/>
          <w:kern w:val="0"/>
          <w14:ligatures w14:val="none"/>
        </w:rPr>
      </w:pPr>
    </w:p>
    <w:p w14:paraId="2B06E0C7" w14:textId="77777777" w:rsidR="003D63ED" w:rsidRDefault="003D63ED" w:rsidP="00D50B87">
      <w:pPr>
        <w:suppressAutoHyphens/>
        <w:autoSpaceDN w:val="0"/>
        <w:spacing w:line="251" w:lineRule="auto"/>
        <w:textAlignment w:val="baseline"/>
        <w:rPr>
          <w:rFonts w:ascii="Calibri" w:eastAsia="Calibri" w:hAnsi="Calibri" w:cs="Times New Roman"/>
          <w:kern w:val="0"/>
          <w14:ligatures w14:val="none"/>
        </w:rPr>
      </w:pPr>
    </w:p>
    <w:p w14:paraId="482B8531" w14:textId="77777777" w:rsidR="003D63ED" w:rsidRDefault="003D63ED" w:rsidP="00D50B87">
      <w:pPr>
        <w:suppressAutoHyphens/>
        <w:autoSpaceDN w:val="0"/>
        <w:spacing w:line="251" w:lineRule="auto"/>
        <w:textAlignment w:val="baseline"/>
        <w:rPr>
          <w:rFonts w:ascii="Calibri" w:eastAsia="Calibri" w:hAnsi="Calibri" w:cs="Times New Roman"/>
          <w:kern w:val="0"/>
          <w14:ligatures w14:val="none"/>
        </w:rPr>
      </w:pPr>
    </w:p>
    <w:p w14:paraId="76688765" w14:textId="77777777" w:rsidR="003D63ED" w:rsidRDefault="003D63ED" w:rsidP="00D50B87">
      <w:pPr>
        <w:suppressAutoHyphens/>
        <w:autoSpaceDN w:val="0"/>
        <w:spacing w:line="251" w:lineRule="auto"/>
        <w:textAlignment w:val="baseline"/>
        <w:rPr>
          <w:rFonts w:ascii="Calibri" w:eastAsia="Calibri" w:hAnsi="Calibri" w:cs="Times New Roman"/>
          <w:kern w:val="0"/>
          <w14:ligatures w14:val="none"/>
        </w:rPr>
      </w:pPr>
    </w:p>
    <w:p w14:paraId="11C4D70C" w14:textId="77777777" w:rsidR="00CA62A4" w:rsidRDefault="00CA62A4" w:rsidP="00D50B87">
      <w:pPr>
        <w:suppressAutoHyphens/>
        <w:autoSpaceDN w:val="0"/>
        <w:spacing w:line="251" w:lineRule="auto"/>
        <w:textAlignment w:val="baseline"/>
        <w:rPr>
          <w:rFonts w:ascii="Calibri" w:eastAsia="Calibri" w:hAnsi="Calibri" w:cs="Times New Roman"/>
          <w:kern w:val="0"/>
          <w14:ligatures w14:val="none"/>
        </w:rPr>
      </w:pPr>
    </w:p>
    <w:p w14:paraId="46BDC7F7" w14:textId="77777777" w:rsidR="00CA62A4" w:rsidRDefault="00CA62A4" w:rsidP="00D50B87">
      <w:pPr>
        <w:suppressAutoHyphens/>
        <w:autoSpaceDN w:val="0"/>
        <w:spacing w:line="251" w:lineRule="auto"/>
        <w:textAlignment w:val="baseline"/>
        <w:rPr>
          <w:rFonts w:ascii="Calibri" w:eastAsia="Calibri" w:hAnsi="Calibri" w:cs="Times New Roman"/>
          <w:kern w:val="0"/>
          <w14:ligatures w14:val="none"/>
        </w:rPr>
      </w:pPr>
    </w:p>
    <w:p w14:paraId="4CB0B215" w14:textId="41C92E1B" w:rsidR="003D63ED" w:rsidRDefault="003D63ED" w:rsidP="003D63ED">
      <w:pPr>
        <w:spacing w:after="0" w:line="240" w:lineRule="auto"/>
        <w:ind w:left="6372" w:firstLine="708"/>
        <w:jc w:val="both"/>
        <w:rPr>
          <w:rFonts w:ascii="Times New Roman" w:hAnsi="Times New Roman"/>
          <w:sz w:val="24"/>
          <w:szCs w:val="24"/>
        </w:rPr>
      </w:pPr>
      <w:r>
        <w:rPr>
          <w:rFonts w:ascii="Times New Roman" w:hAnsi="Times New Roman"/>
          <w:sz w:val="24"/>
          <w:szCs w:val="24"/>
        </w:rPr>
        <w:t xml:space="preserve">           </w:t>
      </w:r>
      <w:r w:rsidR="00162851">
        <w:rPr>
          <w:rFonts w:ascii="Times New Roman" w:hAnsi="Times New Roman"/>
          <w:sz w:val="24"/>
          <w:szCs w:val="24"/>
        </w:rPr>
        <w:t xml:space="preserve"> </w:t>
      </w:r>
    </w:p>
    <w:p w14:paraId="31ACB3A9" w14:textId="40F73E09" w:rsidR="003D63ED" w:rsidRDefault="003D63ED" w:rsidP="003D63ED">
      <w:pPr>
        <w:spacing w:after="0" w:line="240" w:lineRule="auto"/>
        <w:ind w:firstLine="708"/>
        <w:jc w:val="both"/>
        <w:rPr>
          <w:rFonts w:ascii="Times New Roman" w:hAnsi="Times New Roman"/>
          <w:sz w:val="24"/>
          <w:szCs w:val="24"/>
        </w:rPr>
      </w:pPr>
      <w:r w:rsidRPr="004D1238">
        <w:rPr>
          <w:rFonts w:ascii="Times New Roman" w:hAnsi="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r w:rsidR="00162851">
        <w:rPr>
          <w:rFonts w:ascii="Times New Roman" w:hAnsi="Times New Roman"/>
          <w:sz w:val="24"/>
          <w:szCs w:val="24"/>
        </w:rPr>
        <w:t>,</w:t>
      </w:r>
      <w:r w:rsidRPr="004D1238">
        <w:rPr>
          <w:rFonts w:ascii="Times New Roman" w:hAnsi="Times New Roman"/>
          <w:sz w:val="24"/>
          <w:szCs w:val="24"/>
        </w:rPr>
        <w:t xml:space="preserve"> Općinsko vijeće Općine Križ </w:t>
      </w:r>
      <w:r>
        <w:rPr>
          <w:rFonts w:ascii="Times New Roman" w:hAnsi="Times New Roman"/>
          <w:sz w:val="24"/>
          <w:szCs w:val="24"/>
        </w:rPr>
        <w:t>na</w:t>
      </w:r>
      <w:r w:rsidR="00162851">
        <w:rPr>
          <w:rFonts w:ascii="Times New Roman" w:hAnsi="Times New Roman"/>
          <w:sz w:val="24"/>
          <w:szCs w:val="24"/>
        </w:rPr>
        <w:t xml:space="preserve"> 29.</w:t>
      </w:r>
      <w:r>
        <w:rPr>
          <w:rFonts w:ascii="Times New Roman" w:hAnsi="Times New Roman"/>
          <w:sz w:val="24"/>
          <w:szCs w:val="24"/>
        </w:rPr>
        <w:t xml:space="preserve"> sjednici održanoj dana </w:t>
      </w:r>
      <w:r w:rsidR="00162851">
        <w:rPr>
          <w:rFonts w:ascii="Times New Roman" w:hAnsi="Times New Roman"/>
          <w:sz w:val="24"/>
          <w:szCs w:val="24"/>
        </w:rPr>
        <w:t xml:space="preserve">11. srpnja </w:t>
      </w:r>
      <w:r>
        <w:rPr>
          <w:rFonts w:ascii="Times New Roman" w:hAnsi="Times New Roman"/>
          <w:sz w:val="24"/>
          <w:szCs w:val="24"/>
        </w:rPr>
        <w:t>202</w:t>
      </w:r>
      <w:r w:rsidR="00594383">
        <w:rPr>
          <w:rFonts w:ascii="Times New Roman" w:hAnsi="Times New Roman"/>
          <w:sz w:val="24"/>
          <w:szCs w:val="24"/>
        </w:rPr>
        <w:t>4</w:t>
      </w:r>
      <w:r>
        <w:rPr>
          <w:rFonts w:ascii="Times New Roman" w:hAnsi="Times New Roman"/>
          <w:sz w:val="24"/>
          <w:szCs w:val="24"/>
        </w:rPr>
        <w:t xml:space="preserve">. godine donijelo je </w:t>
      </w:r>
    </w:p>
    <w:p w14:paraId="497520AD" w14:textId="77777777" w:rsidR="003D63ED" w:rsidRDefault="003D63ED" w:rsidP="003D63ED">
      <w:pPr>
        <w:spacing w:after="0" w:line="240" w:lineRule="auto"/>
        <w:jc w:val="both"/>
        <w:rPr>
          <w:rFonts w:ascii="Times New Roman" w:hAnsi="Times New Roman"/>
          <w:sz w:val="24"/>
          <w:szCs w:val="24"/>
        </w:rPr>
      </w:pPr>
    </w:p>
    <w:p w14:paraId="2D737539" w14:textId="77777777" w:rsidR="003D63ED" w:rsidRDefault="003D63ED" w:rsidP="003D63ED">
      <w:pPr>
        <w:spacing w:after="0" w:line="240" w:lineRule="auto"/>
        <w:jc w:val="center"/>
        <w:rPr>
          <w:rFonts w:ascii="Times New Roman" w:hAnsi="Times New Roman"/>
          <w:b/>
          <w:caps/>
          <w:sz w:val="24"/>
          <w:szCs w:val="24"/>
        </w:rPr>
      </w:pPr>
      <w:r>
        <w:rPr>
          <w:rFonts w:ascii="Times New Roman" w:hAnsi="Times New Roman"/>
          <w:b/>
          <w:caps/>
          <w:sz w:val="24"/>
          <w:szCs w:val="24"/>
        </w:rPr>
        <w:t>zaključak</w:t>
      </w:r>
    </w:p>
    <w:p w14:paraId="4164E685" w14:textId="77777777" w:rsidR="003D63ED" w:rsidRDefault="003D63ED" w:rsidP="003D63ED">
      <w:pPr>
        <w:spacing w:after="0" w:line="240" w:lineRule="auto"/>
        <w:jc w:val="center"/>
        <w:rPr>
          <w:rFonts w:ascii="Times New Roman" w:hAnsi="Times New Roman"/>
          <w:b/>
          <w:sz w:val="24"/>
          <w:szCs w:val="24"/>
        </w:rPr>
      </w:pPr>
      <w:r w:rsidRPr="00681381">
        <w:rPr>
          <w:rFonts w:ascii="Times New Roman" w:hAnsi="Times New Roman"/>
          <w:b/>
          <w:sz w:val="24"/>
          <w:szCs w:val="24"/>
        </w:rPr>
        <w:t>o</w:t>
      </w:r>
      <w:r>
        <w:rPr>
          <w:rFonts w:ascii="Times New Roman" w:hAnsi="Times New Roman"/>
          <w:b/>
          <w:sz w:val="24"/>
          <w:szCs w:val="24"/>
        </w:rPr>
        <w:t xml:space="preserve"> izmjeni Zaključka o </w:t>
      </w:r>
      <w:r w:rsidRPr="00681381">
        <w:rPr>
          <w:rFonts w:ascii="Times New Roman" w:hAnsi="Times New Roman"/>
          <w:b/>
          <w:sz w:val="24"/>
          <w:szCs w:val="24"/>
        </w:rPr>
        <w:t xml:space="preserve">izdvajanju novčanih sredstava za </w:t>
      </w:r>
      <w:r>
        <w:rPr>
          <w:rFonts w:ascii="Times New Roman" w:hAnsi="Times New Roman"/>
          <w:b/>
          <w:sz w:val="24"/>
          <w:szCs w:val="24"/>
        </w:rPr>
        <w:t xml:space="preserve">radove </w:t>
      </w:r>
      <w:r w:rsidRPr="00560248">
        <w:rPr>
          <w:rFonts w:ascii="Times New Roman" w:eastAsia="Calibri" w:hAnsi="Times New Roman" w:cs="Times New Roman"/>
          <w:b/>
          <w:sz w:val="24"/>
          <w:szCs w:val="24"/>
        </w:rPr>
        <w:t xml:space="preserve">uređenja nerazvrstane ceste </w:t>
      </w:r>
      <w:proofErr w:type="spellStart"/>
      <w:r w:rsidRPr="00560248">
        <w:rPr>
          <w:rFonts w:ascii="Times New Roman" w:eastAsia="Calibri" w:hAnsi="Times New Roman" w:cs="Times New Roman"/>
          <w:b/>
          <w:sz w:val="24"/>
          <w:szCs w:val="24"/>
        </w:rPr>
        <w:t>Razljev-Kompator</w:t>
      </w:r>
      <w:proofErr w:type="spellEnd"/>
      <w:r w:rsidRPr="00560248">
        <w:rPr>
          <w:rFonts w:ascii="Times New Roman" w:eastAsia="Calibri" w:hAnsi="Times New Roman" w:cs="Times New Roman"/>
          <w:b/>
          <w:sz w:val="24"/>
          <w:szCs w:val="24"/>
        </w:rPr>
        <w:t xml:space="preserve"> ugradnjom dvostruke površinske obrade</w:t>
      </w:r>
    </w:p>
    <w:p w14:paraId="56EC5BD9" w14:textId="77777777" w:rsidR="003D63ED" w:rsidRDefault="003D63ED" w:rsidP="003D63ED">
      <w:pPr>
        <w:spacing w:after="0" w:line="240" w:lineRule="auto"/>
        <w:jc w:val="center"/>
        <w:rPr>
          <w:rFonts w:ascii="Times New Roman" w:hAnsi="Times New Roman"/>
          <w:b/>
          <w:sz w:val="24"/>
          <w:szCs w:val="24"/>
        </w:rPr>
      </w:pPr>
    </w:p>
    <w:p w14:paraId="448C8460" w14:textId="77777777" w:rsidR="003D63ED" w:rsidRDefault="003D63ED" w:rsidP="003D63ED">
      <w:pPr>
        <w:spacing w:after="0" w:line="240" w:lineRule="auto"/>
        <w:jc w:val="center"/>
        <w:rPr>
          <w:rFonts w:ascii="Times New Roman" w:hAnsi="Times New Roman"/>
          <w:caps/>
          <w:sz w:val="24"/>
          <w:szCs w:val="24"/>
        </w:rPr>
      </w:pPr>
      <w:r>
        <w:rPr>
          <w:rFonts w:ascii="Times New Roman" w:hAnsi="Times New Roman"/>
          <w:caps/>
          <w:sz w:val="24"/>
          <w:szCs w:val="24"/>
        </w:rPr>
        <w:t>I.</w:t>
      </w:r>
    </w:p>
    <w:p w14:paraId="5DBF29F8" w14:textId="77777777" w:rsidR="003D63ED" w:rsidRDefault="003D63ED" w:rsidP="003D63ED">
      <w:pPr>
        <w:spacing w:after="0" w:line="240" w:lineRule="auto"/>
        <w:jc w:val="both"/>
        <w:rPr>
          <w:rFonts w:ascii="Times New Roman" w:hAnsi="Times New Roman"/>
          <w:bCs/>
          <w:sz w:val="24"/>
          <w:szCs w:val="24"/>
        </w:rPr>
      </w:pPr>
      <w:r>
        <w:rPr>
          <w:rFonts w:ascii="Times New Roman" w:hAnsi="Times New Roman"/>
          <w:sz w:val="24"/>
          <w:szCs w:val="24"/>
        </w:rPr>
        <w:tab/>
        <w:t xml:space="preserve">U Zaključku o </w:t>
      </w:r>
      <w:r w:rsidRPr="00C42A59">
        <w:rPr>
          <w:rFonts w:ascii="Times New Roman" w:hAnsi="Times New Roman"/>
          <w:sz w:val="24"/>
          <w:szCs w:val="24"/>
        </w:rPr>
        <w:t xml:space="preserve">izdvajanju novčanih sredstava za </w:t>
      </w:r>
      <w:r w:rsidRPr="004D1238">
        <w:rPr>
          <w:rFonts w:ascii="Times New Roman" w:hAnsi="Times New Roman"/>
          <w:sz w:val="24"/>
          <w:szCs w:val="24"/>
        </w:rPr>
        <w:t xml:space="preserve">uređenja nerazvrstane ceste </w:t>
      </w:r>
      <w:proofErr w:type="spellStart"/>
      <w:r w:rsidRPr="004D1238">
        <w:rPr>
          <w:rFonts w:ascii="Times New Roman" w:hAnsi="Times New Roman"/>
          <w:sz w:val="24"/>
          <w:szCs w:val="24"/>
        </w:rPr>
        <w:t>Razljev-Kompator</w:t>
      </w:r>
      <w:proofErr w:type="spellEnd"/>
      <w:r w:rsidRPr="004D1238">
        <w:rPr>
          <w:rFonts w:ascii="Times New Roman" w:hAnsi="Times New Roman"/>
          <w:sz w:val="24"/>
          <w:szCs w:val="24"/>
        </w:rPr>
        <w:t xml:space="preserve"> ugradnjom dvostruke površinske obrade</w:t>
      </w:r>
      <w:r>
        <w:rPr>
          <w:rFonts w:ascii="Times New Roman" w:hAnsi="Times New Roman"/>
          <w:sz w:val="24"/>
          <w:szCs w:val="24"/>
        </w:rPr>
        <w:t xml:space="preserve"> </w:t>
      </w:r>
      <w:r>
        <w:rPr>
          <w:rFonts w:ascii="Times New Roman" w:hAnsi="Times New Roman"/>
          <w:bCs/>
          <w:sz w:val="24"/>
          <w:szCs w:val="24"/>
        </w:rPr>
        <w:t xml:space="preserve">(KLASA: </w:t>
      </w:r>
      <w:r>
        <w:rPr>
          <w:rFonts w:ascii="Times New Roman" w:eastAsia="Calibri" w:hAnsi="Times New Roman" w:cs="Times New Roman"/>
          <w:sz w:val="24"/>
          <w:szCs w:val="24"/>
        </w:rPr>
        <w:t>340-01/24-01/12</w:t>
      </w:r>
      <w:r>
        <w:rPr>
          <w:rFonts w:ascii="Times New Roman" w:hAnsi="Times New Roman"/>
          <w:bCs/>
          <w:sz w:val="24"/>
          <w:szCs w:val="24"/>
        </w:rPr>
        <w:t xml:space="preserve">, URBROJ: </w:t>
      </w:r>
      <w:r>
        <w:rPr>
          <w:rFonts w:ascii="Times New Roman" w:eastAsia="Calibri" w:hAnsi="Times New Roman" w:cs="Times New Roman"/>
          <w:sz w:val="24"/>
          <w:szCs w:val="24"/>
        </w:rPr>
        <w:t>238-16-01-24-9</w:t>
      </w:r>
      <w:r>
        <w:rPr>
          <w:rFonts w:ascii="Times New Roman" w:hAnsi="Times New Roman"/>
          <w:sz w:val="24"/>
          <w:szCs w:val="24"/>
        </w:rPr>
        <w:t xml:space="preserve"> </w:t>
      </w:r>
      <w:r>
        <w:rPr>
          <w:rFonts w:ascii="Times New Roman" w:hAnsi="Times New Roman"/>
          <w:bCs/>
          <w:sz w:val="24"/>
          <w:szCs w:val="24"/>
        </w:rPr>
        <w:t>od 05. lipnja 2024. godine), točka I. mijenja se i glasi:</w:t>
      </w:r>
    </w:p>
    <w:p w14:paraId="09B9F9CC" w14:textId="77777777" w:rsidR="003D63ED" w:rsidRDefault="003D63ED" w:rsidP="003D63ED">
      <w:pPr>
        <w:spacing w:after="0" w:line="240" w:lineRule="auto"/>
        <w:jc w:val="both"/>
        <w:rPr>
          <w:rFonts w:ascii="Times New Roman" w:hAnsi="Times New Roman"/>
          <w:bCs/>
          <w:sz w:val="24"/>
          <w:szCs w:val="24"/>
        </w:rPr>
      </w:pPr>
    </w:p>
    <w:p w14:paraId="3EB0AD66" w14:textId="77777777" w:rsidR="003D63ED" w:rsidRDefault="003D63ED" w:rsidP="003D63ED">
      <w:pPr>
        <w:spacing w:after="0" w:line="240" w:lineRule="auto"/>
        <w:jc w:val="center"/>
        <w:rPr>
          <w:rFonts w:ascii="Times New Roman" w:hAnsi="Times New Roman"/>
          <w:sz w:val="24"/>
          <w:szCs w:val="24"/>
        </w:rPr>
      </w:pPr>
      <w:r>
        <w:rPr>
          <w:rFonts w:ascii="Times New Roman" w:hAnsi="Times New Roman"/>
          <w:bCs/>
          <w:sz w:val="24"/>
          <w:szCs w:val="24"/>
        </w:rPr>
        <w:t>„I.</w:t>
      </w:r>
    </w:p>
    <w:p w14:paraId="1AF8F4EE" w14:textId="77777777" w:rsidR="003D63ED" w:rsidRPr="0060595F" w:rsidRDefault="003D63ED" w:rsidP="003D63ED">
      <w:pPr>
        <w:suppressAutoHyphens/>
        <w:autoSpaceDN w:val="0"/>
        <w:spacing w:after="0" w:line="240" w:lineRule="auto"/>
        <w:jc w:val="both"/>
        <w:textAlignment w:val="baseline"/>
        <w:rPr>
          <w:rFonts w:ascii="Times New Roman" w:eastAsia="Calibri" w:hAnsi="Times New Roman" w:cs="Times New Roman"/>
          <w:sz w:val="24"/>
          <w:szCs w:val="24"/>
        </w:rPr>
      </w:pPr>
      <w:r w:rsidRPr="00560248">
        <w:rPr>
          <w:rFonts w:ascii="Times New Roman" w:eastAsia="Calibri" w:hAnsi="Times New Roman" w:cs="Times New Roman"/>
          <w:sz w:val="24"/>
          <w:szCs w:val="24"/>
        </w:rPr>
        <w:t>Općinsko vijeće Općine Križ odobrava izdvajanje novčanih sredstava</w:t>
      </w:r>
      <w:r w:rsidRPr="00560248">
        <w:rPr>
          <w:rFonts w:ascii="Times New Roman" w:eastAsia="Calibri" w:hAnsi="Times New Roman" w:cs="Times New Roman"/>
          <w:b/>
          <w:sz w:val="24"/>
          <w:szCs w:val="24"/>
        </w:rPr>
        <w:t xml:space="preserve"> </w:t>
      </w:r>
      <w:r w:rsidRPr="00560248">
        <w:rPr>
          <w:rFonts w:ascii="Times New Roman" w:eastAsia="Calibri" w:hAnsi="Times New Roman" w:cs="Times New Roman"/>
          <w:sz w:val="24"/>
          <w:szCs w:val="24"/>
        </w:rPr>
        <w:t>za plaćanje trgovačkom društvu STM CROATIA d</w:t>
      </w:r>
      <w:r w:rsidRPr="00560248">
        <w:rPr>
          <w:rFonts w:ascii="Times New Roman" w:eastAsia="Times New Roman" w:hAnsi="Times New Roman" w:cs="Times New Roman"/>
          <w:bCs/>
          <w:sz w:val="24"/>
          <w:szCs w:val="24"/>
          <w:lang w:eastAsia="hr-HR"/>
        </w:rPr>
        <w:t>.o.o.,</w:t>
      </w:r>
      <w:r w:rsidRPr="00560248">
        <w:rPr>
          <w:rFonts w:ascii="Times New Roman" w:eastAsia="Calibri" w:hAnsi="Times New Roman" w:cs="Times New Roman"/>
          <w:sz w:val="24"/>
          <w:szCs w:val="24"/>
        </w:rPr>
        <w:t xml:space="preserve"> Novigradska 67, Virje, OIB: 09182421407 za radove uređenja nerazvrstane ceste </w:t>
      </w:r>
      <w:proofErr w:type="spellStart"/>
      <w:r w:rsidRPr="00560248">
        <w:rPr>
          <w:rFonts w:ascii="Times New Roman" w:eastAsia="Calibri" w:hAnsi="Times New Roman" w:cs="Times New Roman"/>
          <w:sz w:val="24"/>
          <w:szCs w:val="24"/>
        </w:rPr>
        <w:t>Razljev-Kompator</w:t>
      </w:r>
      <w:proofErr w:type="spellEnd"/>
      <w:r w:rsidRPr="00560248">
        <w:rPr>
          <w:rFonts w:ascii="Times New Roman" w:eastAsia="Calibri" w:hAnsi="Times New Roman" w:cs="Times New Roman"/>
          <w:sz w:val="24"/>
          <w:szCs w:val="24"/>
        </w:rPr>
        <w:t xml:space="preserve"> ugradnjom dvostruke površinske obrade </w:t>
      </w:r>
      <w:r w:rsidRPr="00560248">
        <w:rPr>
          <w:rFonts w:ascii="Times New Roman" w:eastAsia="Calibri" w:hAnsi="Times New Roman" w:cs="Times New Roman"/>
          <w:bCs/>
          <w:sz w:val="24"/>
          <w:szCs w:val="24"/>
        </w:rPr>
        <w:t>iz</w:t>
      </w:r>
      <w:r w:rsidRPr="00560248">
        <w:rPr>
          <w:rFonts w:ascii="Times New Roman" w:eastAsia="Calibri" w:hAnsi="Times New Roman" w:cs="Times New Roman"/>
          <w:sz w:val="24"/>
          <w:szCs w:val="24"/>
        </w:rPr>
        <w:t xml:space="preserve"> Proračuna Općine Križ </w:t>
      </w:r>
      <w:r w:rsidRPr="00560248">
        <w:rPr>
          <w:rFonts w:ascii="Times New Roman" w:eastAsia="Calibri" w:hAnsi="Times New Roman" w:cs="Times New Roman"/>
          <w:color w:val="000000" w:themeColor="text1"/>
          <w:sz w:val="24"/>
          <w:szCs w:val="24"/>
        </w:rPr>
        <w:t xml:space="preserve">za 2024. godinu i projekcija za 2025. i 2026. godinu, s pozicije </w:t>
      </w:r>
      <w:r w:rsidRPr="0060595F">
        <w:rPr>
          <w:rFonts w:ascii="Times New Roman" w:eastAsia="Calibri" w:hAnsi="Times New Roman" w:cs="Times New Roman"/>
          <w:sz w:val="24"/>
          <w:szCs w:val="24"/>
        </w:rPr>
        <w:t>R0102- 323290, u  ukupnom iznosu od:</w:t>
      </w:r>
    </w:p>
    <w:p w14:paraId="5BD8FDE4" w14:textId="77777777" w:rsidR="003D63ED" w:rsidRPr="00560248" w:rsidRDefault="003D63ED" w:rsidP="003D63ED">
      <w:pPr>
        <w:suppressAutoHyphens/>
        <w:autoSpaceDN w:val="0"/>
        <w:spacing w:after="0" w:line="240" w:lineRule="auto"/>
        <w:jc w:val="both"/>
        <w:textAlignment w:val="baseline"/>
        <w:rPr>
          <w:rFonts w:ascii="Times New Roman" w:eastAsia="Calibri" w:hAnsi="Times New Roman" w:cs="Times New Roman"/>
          <w:sz w:val="24"/>
          <w:szCs w:val="24"/>
        </w:rPr>
      </w:pPr>
    </w:p>
    <w:p w14:paraId="2E90ECD8" w14:textId="77777777" w:rsidR="003D63ED" w:rsidRPr="00560248" w:rsidRDefault="003D63ED" w:rsidP="003D63ED">
      <w:pPr>
        <w:spacing w:after="0" w:line="240" w:lineRule="auto"/>
        <w:jc w:val="center"/>
        <w:rPr>
          <w:rFonts w:ascii="Times New Roman" w:hAnsi="Times New Roman" w:cs="Times New Roman"/>
          <w:sz w:val="24"/>
          <w:szCs w:val="24"/>
        </w:rPr>
      </w:pPr>
      <w:r w:rsidRPr="00560248">
        <w:rPr>
          <w:rFonts w:ascii="Times New Roman" w:hAnsi="Times New Roman" w:cs="Times New Roman"/>
          <w:sz w:val="24"/>
          <w:szCs w:val="24"/>
        </w:rPr>
        <w:t xml:space="preserve">                                   = </w:t>
      </w:r>
      <w:r>
        <w:rPr>
          <w:rFonts w:ascii="Times New Roman" w:hAnsi="Times New Roman"/>
          <w:sz w:val="24"/>
          <w:szCs w:val="24"/>
        </w:rPr>
        <w:t>65</w:t>
      </w:r>
      <w:r w:rsidRPr="00560248">
        <w:rPr>
          <w:rFonts w:ascii="Times New Roman" w:hAnsi="Times New Roman" w:cs="Times New Roman"/>
          <w:sz w:val="24"/>
          <w:szCs w:val="24"/>
        </w:rPr>
        <w:t>.</w:t>
      </w:r>
      <w:r>
        <w:rPr>
          <w:rFonts w:ascii="Times New Roman" w:hAnsi="Times New Roman"/>
          <w:sz w:val="24"/>
          <w:szCs w:val="24"/>
        </w:rPr>
        <w:t>566</w:t>
      </w:r>
      <w:r w:rsidRPr="00560248">
        <w:rPr>
          <w:rFonts w:ascii="Times New Roman" w:hAnsi="Times New Roman" w:cs="Times New Roman"/>
          <w:sz w:val="24"/>
          <w:szCs w:val="24"/>
        </w:rPr>
        <w:t>,0</w:t>
      </w:r>
      <w:r>
        <w:rPr>
          <w:rFonts w:ascii="Times New Roman" w:hAnsi="Times New Roman"/>
          <w:sz w:val="24"/>
          <w:szCs w:val="24"/>
        </w:rPr>
        <w:t>5</w:t>
      </w:r>
      <w:r w:rsidRPr="00560248">
        <w:rPr>
          <w:rFonts w:ascii="Times New Roman" w:hAnsi="Times New Roman" w:cs="Times New Roman"/>
          <w:sz w:val="24"/>
          <w:szCs w:val="24"/>
        </w:rPr>
        <w:t xml:space="preserve"> EUR-a</w:t>
      </w:r>
    </w:p>
    <w:p w14:paraId="08DAEC38" w14:textId="77777777" w:rsidR="003D63ED" w:rsidRPr="00560248" w:rsidRDefault="003D63ED" w:rsidP="003D63ED">
      <w:pPr>
        <w:spacing w:after="0" w:line="240" w:lineRule="auto"/>
        <w:jc w:val="center"/>
        <w:rPr>
          <w:rFonts w:ascii="Times New Roman" w:hAnsi="Times New Roman" w:cs="Times New Roman"/>
          <w:sz w:val="24"/>
          <w:szCs w:val="24"/>
          <w:u w:val="single"/>
        </w:rPr>
      </w:pPr>
      <w:r w:rsidRPr="00560248">
        <w:rPr>
          <w:rFonts w:ascii="Times New Roman" w:hAnsi="Times New Roman" w:cs="Times New Roman"/>
          <w:sz w:val="24"/>
          <w:szCs w:val="24"/>
        </w:rPr>
        <w:t xml:space="preserve">                         </w:t>
      </w:r>
      <w:r w:rsidRPr="00560248">
        <w:rPr>
          <w:rFonts w:ascii="Times New Roman" w:hAnsi="Times New Roman" w:cs="Times New Roman"/>
          <w:sz w:val="24"/>
          <w:szCs w:val="24"/>
          <w:u w:val="single"/>
        </w:rPr>
        <w:t xml:space="preserve">+ PDV(25%)   = </w:t>
      </w:r>
      <w:r>
        <w:rPr>
          <w:rFonts w:ascii="Times New Roman" w:hAnsi="Times New Roman"/>
          <w:sz w:val="24"/>
          <w:szCs w:val="24"/>
          <w:u w:val="single"/>
        </w:rPr>
        <w:t>16</w:t>
      </w:r>
      <w:r w:rsidRPr="00560248">
        <w:rPr>
          <w:rFonts w:ascii="Times New Roman" w:hAnsi="Times New Roman" w:cs="Times New Roman"/>
          <w:sz w:val="24"/>
          <w:szCs w:val="24"/>
          <w:u w:val="single"/>
        </w:rPr>
        <w:t>.</w:t>
      </w:r>
      <w:r>
        <w:rPr>
          <w:rFonts w:ascii="Times New Roman" w:hAnsi="Times New Roman"/>
          <w:sz w:val="24"/>
          <w:szCs w:val="24"/>
          <w:u w:val="single"/>
        </w:rPr>
        <w:t>391</w:t>
      </w:r>
      <w:r w:rsidRPr="00560248">
        <w:rPr>
          <w:rFonts w:ascii="Times New Roman" w:hAnsi="Times New Roman" w:cs="Times New Roman"/>
          <w:sz w:val="24"/>
          <w:szCs w:val="24"/>
          <w:u w:val="single"/>
        </w:rPr>
        <w:t>,5</w:t>
      </w:r>
      <w:r>
        <w:rPr>
          <w:rFonts w:ascii="Times New Roman" w:hAnsi="Times New Roman"/>
          <w:sz w:val="24"/>
          <w:szCs w:val="24"/>
          <w:u w:val="single"/>
        </w:rPr>
        <w:t>1</w:t>
      </w:r>
      <w:r w:rsidRPr="00560248">
        <w:rPr>
          <w:rFonts w:ascii="Times New Roman" w:hAnsi="Times New Roman" w:cs="Times New Roman"/>
          <w:sz w:val="24"/>
          <w:szCs w:val="24"/>
          <w:u w:val="single"/>
        </w:rPr>
        <w:t xml:space="preserve"> EUR-a</w:t>
      </w:r>
      <w:r w:rsidRPr="00560248">
        <w:rPr>
          <w:rFonts w:ascii="Times New Roman" w:hAnsi="Times New Roman" w:cs="Times New Roman"/>
          <w:sz w:val="24"/>
          <w:szCs w:val="24"/>
          <w:u w:val="single"/>
        </w:rPr>
        <w:tab/>
      </w:r>
      <w:r w:rsidRPr="00560248">
        <w:rPr>
          <w:rFonts w:ascii="Times New Roman" w:hAnsi="Times New Roman" w:cs="Times New Roman"/>
          <w:sz w:val="24"/>
          <w:szCs w:val="24"/>
          <w:u w:val="single"/>
        </w:rPr>
        <w:tab/>
      </w:r>
    </w:p>
    <w:p w14:paraId="51A4DA56" w14:textId="77777777" w:rsidR="003D63ED" w:rsidRPr="00560248" w:rsidRDefault="003D63ED" w:rsidP="003D63ED">
      <w:pPr>
        <w:spacing w:after="0" w:line="240" w:lineRule="auto"/>
        <w:jc w:val="center"/>
        <w:rPr>
          <w:rFonts w:ascii="Times New Roman" w:hAnsi="Times New Roman" w:cs="Times New Roman"/>
          <w:b/>
          <w:bCs/>
          <w:sz w:val="24"/>
          <w:szCs w:val="24"/>
        </w:rPr>
      </w:pPr>
      <w:r w:rsidRPr="00560248">
        <w:rPr>
          <w:rFonts w:ascii="Times New Roman" w:hAnsi="Times New Roman" w:cs="Times New Roman"/>
          <w:b/>
          <w:bCs/>
          <w:sz w:val="24"/>
          <w:szCs w:val="24"/>
        </w:rPr>
        <w:t xml:space="preserve">   SVEUKUPNO        = </w:t>
      </w:r>
      <w:r>
        <w:rPr>
          <w:rFonts w:ascii="Times New Roman" w:hAnsi="Times New Roman"/>
          <w:b/>
          <w:bCs/>
          <w:sz w:val="24"/>
          <w:szCs w:val="24"/>
        </w:rPr>
        <w:t>81</w:t>
      </w:r>
      <w:r w:rsidRPr="00560248">
        <w:rPr>
          <w:rFonts w:ascii="Times New Roman" w:hAnsi="Times New Roman" w:cs="Times New Roman"/>
          <w:b/>
          <w:bCs/>
          <w:sz w:val="24"/>
          <w:szCs w:val="24"/>
        </w:rPr>
        <w:t>.</w:t>
      </w:r>
      <w:r>
        <w:rPr>
          <w:rFonts w:ascii="Times New Roman" w:hAnsi="Times New Roman"/>
          <w:b/>
          <w:bCs/>
          <w:sz w:val="24"/>
          <w:szCs w:val="24"/>
        </w:rPr>
        <w:t>957</w:t>
      </w:r>
      <w:r w:rsidRPr="00560248">
        <w:rPr>
          <w:rFonts w:ascii="Times New Roman" w:hAnsi="Times New Roman" w:cs="Times New Roman"/>
          <w:b/>
          <w:bCs/>
          <w:sz w:val="24"/>
          <w:szCs w:val="24"/>
        </w:rPr>
        <w:t>,5</w:t>
      </w:r>
      <w:r>
        <w:rPr>
          <w:rFonts w:ascii="Times New Roman" w:hAnsi="Times New Roman"/>
          <w:b/>
          <w:bCs/>
          <w:sz w:val="24"/>
          <w:szCs w:val="24"/>
        </w:rPr>
        <w:t>6</w:t>
      </w:r>
      <w:r w:rsidRPr="00560248">
        <w:rPr>
          <w:rFonts w:ascii="Times New Roman" w:hAnsi="Times New Roman" w:cs="Times New Roman"/>
          <w:b/>
          <w:bCs/>
          <w:sz w:val="24"/>
          <w:szCs w:val="24"/>
        </w:rPr>
        <w:t xml:space="preserve"> EUR-a</w:t>
      </w:r>
    </w:p>
    <w:p w14:paraId="3C5905B6" w14:textId="77777777" w:rsidR="003D63ED" w:rsidRPr="00560248" w:rsidRDefault="003D63ED" w:rsidP="003D63ED">
      <w:pPr>
        <w:spacing w:after="0" w:line="240" w:lineRule="auto"/>
        <w:jc w:val="center"/>
        <w:rPr>
          <w:rFonts w:ascii="Times New Roman" w:hAnsi="Times New Roman" w:cs="Times New Roman"/>
          <w:b/>
          <w:bCs/>
          <w:sz w:val="24"/>
          <w:szCs w:val="24"/>
        </w:rPr>
      </w:pPr>
      <w:r w:rsidRPr="00560248">
        <w:rPr>
          <w:rFonts w:ascii="Times New Roman" w:hAnsi="Times New Roman"/>
          <w:sz w:val="24"/>
          <w:szCs w:val="24"/>
        </w:rPr>
        <w:t>(slovima:</w:t>
      </w:r>
      <w:r>
        <w:rPr>
          <w:rFonts w:ascii="Times New Roman" w:hAnsi="Times New Roman"/>
          <w:sz w:val="24"/>
          <w:szCs w:val="24"/>
        </w:rPr>
        <w:t>osamdesetjednatisućadevetstopedesetsedameurapedesetšestcenti</w:t>
      </w:r>
      <w:r w:rsidRPr="00560248">
        <w:rPr>
          <w:rFonts w:ascii="Times New Roman" w:hAnsi="Times New Roman"/>
          <w:sz w:val="24"/>
          <w:szCs w:val="24"/>
        </w:rPr>
        <w:t>)</w:t>
      </w:r>
    </w:p>
    <w:p w14:paraId="3E3CE33F" w14:textId="77777777" w:rsidR="003D63ED" w:rsidRPr="00A042B1" w:rsidRDefault="003D63ED" w:rsidP="003D63ED">
      <w:pPr>
        <w:spacing w:after="0" w:line="240" w:lineRule="auto"/>
        <w:jc w:val="both"/>
        <w:rPr>
          <w:rFonts w:ascii="Times New Roman" w:hAnsi="Times New Roman"/>
          <w:b/>
          <w:bCs/>
          <w:sz w:val="24"/>
          <w:szCs w:val="24"/>
        </w:rPr>
      </w:pPr>
      <w:r>
        <w:rPr>
          <w:rFonts w:ascii="Times New Roman" w:hAnsi="Times New Roman"/>
          <w:sz w:val="24"/>
          <w:szCs w:val="24"/>
        </w:rPr>
        <w:t xml:space="preserve">      </w:t>
      </w:r>
      <w:r w:rsidRPr="00A042B1">
        <w:rPr>
          <w:rFonts w:ascii="Times New Roman" w:hAnsi="Times New Roman"/>
          <w:sz w:val="24"/>
          <w:szCs w:val="24"/>
        </w:rPr>
        <w:t xml:space="preserve">               </w:t>
      </w:r>
    </w:p>
    <w:p w14:paraId="40E6B058" w14:textId="77777777" w:rsidR="003D63ED" w:rsidRDefault="003D63ED" w:rsidP="003D63ED">
      <w:pPr>
        <w:spacing w:after="0" w:line="240" w:lineRule="auto"/>
        <w:jc w:val="center"/>
        <w:rPr>
          <w:rFonts w:ascii="Times New Roman" w:hAnsi="Times New Roman"/>
          <w:caps/>
          <w:sz w:val="24"/>
          <w:szCs w:val="24"/>
        </w:rPr>
      </w:pPr>
      <w:r>
        <w:rPr>
          <w:rFonts w:ascii="Times New Roman" w:hAnsi="Times New Roman"/>
          <w:caps/>
          <w:sz w:val="24"/>
          <w:szCs w:val="24"/>
        </w:rPr>
        <w:t>II.</w:t>
      </w:r>
    </w:p>
    <w:p w14:paraId="6D07EC3E" w14:textId="77777777" w:rsidR="003D63ED" w:rsidRDefault="003D63ED" w:rsidP="003D63ED">
      <w:pPr>
        <w:spacing w:after="0" w:line="240" w:lineRule="auto"/>
        <w:ind w:firstLine="709"/>
        <w:jc w:val="both"/>
        <w:rPr>
          <w:rFonts w:ascii="Times New Roman" w:hAnsi="Times New Roman"/>
          <w:sz w:val="24"/>
          <w:szCs w:val="24"/>
        </w:rPr>
      </w:pPr>
      <w:r>
        <w:rPr>
          <w:rFonts w:ascii="Times New Roman" w:hAnsi="Times New Roman"/>
          <w:sz w:val="24"/>
          <w:szCs w:val="24"/>
        </w:rPr>
        <w:t>Ovaj Zaključak stupa na snagu danom donošenja i objaviti će se na internetskoj stranici Općine Križ.</w:t>
      </w:r>
    </w:p>
    <w:p w14:paraId="63FF0347" w14:textId="77777777" w:rsidR="003D63ED" w:rsidRDefault="003D63ED" w:rsidP="003D63ED">
      <w:pPr>
        <w:spacing w:after="0" w:line="240" w:lineRule="auto"/>
        <w:jc w:val="center"/>
        <w:rPr>
          <w:rFonts w:ascii="Times New Roman" w:hAnsi="Times New Roman"/>
          <w:sz w:val="24"/>
          <w:szCs w:val="24"/>
        </w:rPr>
      </w:pPr>
    </w:p>
    <w:p w14:paraId="492DA544" w14:textId="77777777" w:rsidR="003D63ED" w:rsidRDefault="003D63ED" w:rsidP="003D63ED">
      <w:pPr>
        <w:spacing w:after="0" w:line="240" w:lineRule="auto"/>
        <w:jc w:val="center"/>
        <w:rPr>
          <w:rFonts w:ascii="Times New Roman" w:hAnsi="Times New Roman"/>
          <w:sz w:val="24"/>
          <w:szCs w:val="24"/>
        </w:rPr>
      </w:pPr>
      <w:r>
        <w:rPr>
          <w:rFonts w:ascii="Times New Roman" w:hAnsi="Times New Roman"/>
          <w:sz w:val="24"/>
          <w:szCs w:val="24"/>
        </w:rPr>
        <w:t>REPUBLIKA HRVATSKA</w:t>
      </w:r>
    </w:p>
    <w:p w14:paraId="7729FFCF" w14:textId="77777777" w:rsidR="003D63ED" w:rsidRDefault="003D63ED" w:rsidP="003D63ED">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2147ADCC" w14:textId="77777777" w:rsidR="003D63ED" w:rsidRDefault="003D63ED" w:rsidP="003D63ED">
      <w:pPr>
        <w:spacing w:after="0" w:line="240" w:lineRule="auto"/>
        <w:jc w:val="center"/>
        <w:rPr>
          <w:rFonts w:ascii="Times New Roman" w:hAnsi="Times New Roman"/>
          <w:sz w:val="24"/>
          <w:szCs w:val="24"/>
        </w:rPr>
      </w:pPr>
      <w:r>
        <w:rPr>
          <w:rFonts w:ascii="Times New Roman" w:hAnsi="Times New Roman"/>
          <w:sz w:val="24"/>
          <w:szCs w:val="24"/>
        </w:rPr>
        <w:t>OPĆINA KRIŽ</w:t>
      </w:r>
    </w:p>
    <w:p w14:paraId="55E33FDA" w14:textId="77777777" w:rsidR="003D63ED" w:rsidRDefault="003D63ED" w:rsidP="003D63ED">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0A1578BF" w14:textId="46E660EE" w:rsidR="003D63ED" w:rsidRDefault="003D63ED" w:rsidP="003D63ED">
      <w:pPr>
        <w:spacing w:after="0" w:line="240" w:lineRule="auto"/>
        <w:rPr>
          <w:rFonts w:ascii="Times New Roman" w:hAnsi="Times New Roman"/>
          <w:sz w:val="24"/>
          <w:szCs w:val="24"/>
        </w:rPr>
      </w:pPr>
      <w:r>
        <w:rPr>
          <w:rFonts w:ascii="Times New Roman" w:hAnsi="Times New Roman"/>
          <w:sz w:val="24"/>
          <w:szCs w:val="24"/>
        </w:rPr>
        <w:t xml:space="preserve">KLASA: </w:t>
      </w:r>
      <w:r w:rsidR="00D23480">
        <w:rPr>
          <w:rFonts w:ascii="Times New Roman" w:hAnsi="Times New Roman"/>
          <w:sz w:val="24"/>
          <w:szCs w:val="24"/>
        </w:rPr>
        <w:t>340-01/24-01/12</w:t>
      </w:r>
    </w:p>
    <w:p w14:paraId="74C5F619" w14:textId="0EE3B1B8" w:rsidR="003D63ED" w:rsidRDefault="003D63ED" w:rsidP="003D63ED">
      <w:pPr>
        <w:spacing w:after="0" w:line="240" w:lineRule="auto"/>
        <w:rPr>
          <w:rFonts w:ascii="Times New Roman" w:hAnsi="Times New Roman"/>
          <w:sz w:val="24"/>
          <w:szCs w:val="24"/>
        </w:rPr>
      </w:pPr>
      <w:r>
        <w:rPr>
          <w:rFonts w:ascii="Times New Roman" w:hAnsi="Times New Roman"/>
          <w:sz w:val="24"/>
          <w:szCs w:val="24"/>
        </w:rPr>
        <w:t xml:space="preserve">URBROJ: </w:t>
      </w:r>
      <w:r w:rsidR="00162851">
        <w:rPr>
          <w:rFonts w:ascii="Times New Roman" w:hAnsi="Times New Roman"/>
          <w:sz w:val="24"/>
          <w:szCs w:val="24"/>
        </w:rPr>
        <w:t>238-16-01-24-</w:t>
      </w:r>
      <w:r w:rsidR="00D23480">
        <w:rPr>
          <w:rFonts w:ascii="Times New Roman" w:hAnsi="Times New Roman"/>
          <w:sz w:val="24"/>
          <w:szCs w:val="24"/>
        </w:rPr>
        <w:t>16</w:t>
      </w:r>
    </w:p>
    <w:p w14:paraId="697F1E8E" w14:textId="7ABC71FB" w:rsidR="003D63ED" w:rsidRDefault="003D63ED" w:rsidP="003D63ED">
      <w:pPr>
        <w:spacing w:after="0" w:line="240" w:lineRule="auto"/>
        <w:rPr>
          <w:rFonts w:ascii="Times New Roman" w:hAnsi="Times New Roman"/>
          <w:sz w:val="24"/>
          <w:szCs w:val="24"/>
        </w:rPr>
      </w:pPr>
      <w:r>
        <w:rPr>
          <w:rFonts w:ascii="Times New Roman" w:hAnsi="Times New Roman"/>
          <w:sz w:val="24"/>
          <w:szCs w:val="24"/>
        </w:rPr>
        <w:t>Križ,</w:t>
      </w:r>
      <w:r w:rsidR="00162851">
        <w:rPr>
          <w:rFonts w:ascii="Times New Roman" w:hAnsi="Times New Roman"/>
          <w:sz w:val="24"/>
          <w:szCs w:val="24"/>
        </w:rPr>
        <w:t xml:space="preserve"> 11. srpnja 2024.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
    <w:p w14:paraId="4CC428FE" w14:textId="77777777" w:rsidR="003D63ED" w:rsidRDefault="003D63ED" w:rsidP="003D63ED">
      <w:pPr>
        <w:spacing w:after="0" w:line="240" w:lineRule="auto"/>
        <w:ind w:left="4956"/>
        <w:rPr>
          <w:rFonts w:ascii="Times New Roman" w:hAnsi="Times New Roman"/>
          <w:sz w:val="24"/>
          <w:szCs w:val="24"/>
        </w:rPr>
      </w:pPr>
      <w:r>
        <w:rPr>
          <w:rFonts w:ascii="Times New Roman" w:hAnsi="Times New Roman"/>
          <w:sz w:val="24"/>
          <w:szCs w:val="24"/>
        </w:rPr>
        <w:t xml:space="preserve">PREDSJEDNIK OPĆINSKOG VIJEĆA </w:t>
      </w:r>
    </w:p>
    <w:p w14:paraId="1C657856" w14:textId="77777777" w:rsidR="003D63ED" w:rsidRDefault="003D63ED" w:rsidP="003D63ED">
      <w:pPr>
        <w:spacing w:after="0" w:line="240" w:lineRule="auto"/>
        <w:ind w:left="4956"/>
        <w:rPr>
          <w:rFonts w:ascii="Times New Roman" w:hAnsi="Times New Roman"/>
          <w:sz w:val="24"/>
          <w:szCs w:val="24"/>
        </w:rPr>
      </w:pPr>
      <w:r>
        <w:rPr>
          <w:rFonts w:ascii="Times New Roman" w:hAnsi="Times New Roman"/>
          <w:sz w:val="24"/>
          <w:szCs w:val="24"/>
        </w:rPr>
        <w:t xml:space="preserve">                    OPĆINE KRIŽ:</w:t>
      </w:r>
    </w:p>
    <w:p w14:paraId="7BC62978" w14:textId="77777777" w:rsidR="003D63ED" w:rsidRDefault="003D63ED" w:rsidP="003D63ED">
      <w:pPr>
        <w:spacing w:after="0" w:line="240" w:lineRule="auto"/>
        <w:ind w:firstLine="709"/>
        <w:jc w:val="both"/>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Zlatko Hrastić</w:t>
      </w:r>
    </w:p>
    <w:p w14:paraId="7CC92C2D" w14:textId="77777777" w:rsidR="003D63ED" w:rsidRPr="00D50B87" w:rsidRDefault="003D63ED" w:rsidP="00D50B87">
      <w:pPr>
        <w:suppressAutoHyphens/>
        <w:autoSpaceDN w:val="0"/>
        <w:spacing w:line="251" w:lineRule="auto"/>
        <w:textAlignment w:val="baseline"/>
        <w:rPr>
          <w:rFonts w:ascii="Calibri" w:eastAsia="Calibri" w:hAnsi="Calibri" w:cs="Times New Roman"/>
          <w:kern w:val="0"/>
          <w14:ligatures w14:val="none"/>
        </w:rPr>
      </w:pPr>
    </w:p>
    <w:p w14:paraId="6C883EB9" w14:textId="77777777" w:rsidR="00D50B87" w:rsidRDefault="00D50B87" w:rsidP="00F66DD0">
      <w:pPr>
        <w:spacing w:line="240" w:lineRule="auto"/>
      </w:pPr>
    </w:p>
    <w:sectPr w:rsidR="00D50B87" w:rsidSect="001044B4">
      <w:footerReference w:type="default" r:id="rId9"/>
      <w:pgSz w:w="11906" w:h="16838"/>
      <w:pgMar w:top="4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6C3AB" w14:textId="77777777" w:rsidR="00F66DD0" w:rsidRDefault="00F66DD0">
      <w:pPr>
        <w:spacing w:after="0" w:line="240" w:lineRule="auto"/>
      </w:pPr>
      <w:r>
        <w:separator/>
      </w:r>
    </w:p>
  </w:endnote>
  <w:endnote w:type="continuationSeparator" w:id="0">
    <w:p w14:paraId="122ECBA0" w14:textId="77777777" w:rsidR="00F66DD0" w:rsidRDefault="00F6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BAF34" w14:textId="49860387" w:rsidR="00B91B1B" w:rsidRDefault="00B91B1B">
    <w:pPr>
      <w:pStyle w:val="Podnoje"/>
      <w:jc w:val="right"/>
    </w:pPr>
  </w:p>
  <w:p w14:paraId="4F4D1410" w14:textId="77777777" w:rsidR="00B91B1B" w:rsidRDefault="00B91B1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9A87E" w14:textId="77777777" w:rsidR="00F66DD0" w:rsidRDefault="00F66DD0">
      <w:pPr>
        <w:spacing w:after="0" w:line="240" w:lineRule="auto"/>
      </w:pPr>
      <w:r>
        <w:separator/>
      </w:r>
    </w:p>
  </w:footnote>
  <w:footnote w:type="continuationSeparator" w:id="0">
    <w:p w14:paraId="0FC2A71C" w14:textId="77777777" w:rsidR="00F66DD0" w:rsidRDefault="00F66D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22C6E"/>
    <w:multiLevelType w:val="hybridMultilevel"/>
    <w:tmpl w:val="5BD43978"/>
    <w:lvl w:ilvl="0" w:tplc="7EE0EB78">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637AB9"/>
    <w:multiLevelType w:val="hybridMultilevel"/>
    <w:tmpl w:val="5BD43978"/>
    <w:lvl w:ilvl="0" w:tplc="7EE0EB78">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FD20F8"/>
    <w:multiLevelType w:val="hybridMultilevel"/>
    <w:tmpl w:val="0E341D9C"/>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26A1153D"/>
    <w:multiLevelType w:val="hybridMultilevel"/>
    <w:tmpl w:val="6B82D1A8"/>
    <w:lvl w:ilvl="0" w:tplc="70E6BC6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7F22D6B"/>
    <w:multiLevelType w:val="hybridMultilevel"/>
    <w:tmpl w:val="4D3201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98F4672"/>
    <w:multiLevelType w:val="hybridMultilevel"/>
    <w:tmpl w:val="E92CDCEC"/>
    <w:lvl w:ilvl="0" w:tplc="B46AF15C">
      <w:start w:val="1"/>
      <w:numFmt w:val="decimal"/>
      <w:lvlText w:val="%1."/>
      <w:lvlJc w:val="left"/>
      <w:pPr>
        <w:ind w:left="741" w:hanging="360"/>
      </w:pPr>
      <w:rPr>
        <w:rFonts w:hint="default"/>
      </w:rPr>
    </w:lvl>
    <w:lvl w:ilvl="1" w:tplc="08090019" w:tentative="1">
      <w:start w:val="1"/>
      <w:numFmt w:val="lowerLetter"/>
      <w:lvlText w:val="%2."/>
      <w:lvlJc w:val="left"/>
      <w:pPr>
        <w:ind w:left="1461" w:hanging="360"/>
      </w:pPr>
    </w:lvl>
    <w:lvl w:ilvl="2" w:tplc="0809001B" w:tentative="1">
      <w:start w:val="1"/>
      <w:numFmt w:val="lowerRoman"/>
      <w:lvlText w:val="%3."/>
      <w:lvlJc w:val="righ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num w:numId="1" w16cid:durableId="972834423">
    <w:abstractNumId w:val="3"/>
  </w:num>
  <w:num w:numId="2" w16cid:durableId="1755205997">
    <w:abstractNumId w:val="1"/>
  </w:num>
  <w:num w:numId="3" w16cid:durableId="19625068">
    <w:abstractNumId w:val="0"/>
  </w:num>
  <w:num w:numId="4" w16cid:durableId="1629237122">
    <w:abstractNumId w:val="2"/>
  </w:num>
  <w:num w:numId="5" w16cid:durableId="339966632">
    <w:abstractNumId w:val="5"/>
  </w:num>
  <w:num w:numId="6" w16cid:durableId="19281465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1F"/>
    <w:rsid w:val="00084E81"/>
    <w:rsid w:val="001044B4"/>
    <w:rsid w:val="00115C76"/>
    <w:rsid w:val="00162851"/>
    <w:rsid w:val="00302072"/>
    <w:rsid w:val="003D63ED"/>
    <w:rsid w:val="00426B8F"/>
    <w:rsid w:val="00470F49"/>
    <w:rsid w:val="00477EA1"/>
    <w:rsid w:val="004E4B02"/>
    <w:rsid w:val="00594383"/>
    <w:rsid w:val="00595B0A"/>
    <w:rsid w:val="006720C5"/>
    <w:rsid w:val="007E4A83"/>
    <w:rsid w:val="00923B6C"/>
    <w:rsid w:val="00B91B1B"/>
    <w:rsid w:val="00C1626A"/>
    <w:rsid w:val="00C22EF1"/>
    <w:rsid w:val="00CA62A4"/>
    <w:rsid w:val="00D23480"/>
    <w:rsid w:val="00D50B87"/>
    <w:rsid w:val="00D66DEE"/>
    <w:rsid w:val="00D6731F"/>
    <w:rsid w:val="00DC2E83"/>
    <w:rsid w:val="00EA4FA3"/>
    <w:rsid w:val="00F66DD0"/>
    <w:rsid w:val="00FE19EC"/>
    <w:rsid w:val="00FF53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17290"/>
  <w15:chartTrackingRefBased/>
  <w15:docId w15:val="{40027875-C89E-4A1C-92D8-CAAA8AFB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91B1B"/>
    <w:pPr>
      <w:tabs>
        <w:tab w:val="center" w:pos="4536"/>
        <w:tab w:val="right" w:pos="9072"/>
      </w:tabs>
      <w:spacing w:after="0" w:line="240" w:lineRule="auto"/>
      <w:ind w:firstLine="709"/>
      <w:jc w:val="both"/>
    </w:pPr>
    <w:rPr>
      <w:kern w:val="0"/>
      <w14:ligatures w14:val="none"/>
    </w:rPr>
  </w:style>
  <w:style w:type="character" w:customStyle="1" w:styleId="PodnojeChar">
    <w:name w:val="Podnožje Char"/>
    <w:basedOn w:val="Zadanifontodlomka"/>
    <w:link w:val="Podnoje"/>
    <w:uiPriority w:val="99"/>
    <w:rsid w:val="00B91B1B"/>
    <w:rPr>
      <w:kern w:val="0"/>
      <w14:ligatures w14:val="none"/>
    </w:rPr>
  </w:style>
  <w:style w:type="paragraph" w:styleId="Odlomakpopisa">
    <w:name w:val="List Paragraph"/>
    <w:basedOn w:val="Normal"/>
    <w:uiPriority w:val="34"/>
    <w:qFormat/>
    <w:rsid w:val="00F66DD0"/>
    <w:pPr>
      <w:widowControl w:val="0"/>
      <w:spacing w:after="200" w:line="276" w:lineRule="auto"/>
      <w:ind w:left="720"/>
      <w:contextualSpacing/>
    </w:pPr>
    <w:rPr>
      <w:kern w:val="0"/>
      <w:lang w:val="en-US"/>
      <w14:ligatures w14:val="none"/>
    </w:rPr>
  </w:style>
  <w:style w:type="paragraph" w:styleId="Zaglavlje">
    <w:name w:val="header"/>
    <w:basedOn w:val="Normal"/>
    <w:link w:val="ZaglavljeChar"/>
    <w:uiPriority w:val="99"/>
    <w:unhideWhenUsed/>
    <w:rsid w:val="00D50B8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50B87"/>
  </w:style>
  <w:style w:type="character" w:styleId="Hiperveza">
    <w:name w:val="Hyperlink"/>
    <w:basedOn w:val="Zadanifontodlomka"/>
    <w:uiPriority w:val="99"/>
    <w:semiHidden/>
    <w:unhideWhenUsed/>
    <w:rsid w:val="00DC2E83"/>
    <w:rPr>
      <w:color w:val="0563C1" w:themeColor="hyperlink"/>
      <w:u w:val="single"/>
    </w:rPr>
  </w:style>
  <w:style w:type="character" w:customStyle="1" w:styleId="TextChar">
    <w:name w:val="Text Char"/>
    <w:link w:val="Text"/>
    <w:uiPriority w:val="99"/>
    <w:locked/>
    <w:rsid w:val="00DC2E83"/>
    <w:rPr>
      <w:rFonts w:ascii="Calibri" w:eastAsia="Calibri" w:hAnsi="Calibri" w:cs="Calibri"/>
      <w:color w:val="000000"/>
      <w:sz w:val="24"/>
      <w:szCs w:val="24"/>
    </w:rPr>
  </w:style>
  <w:style w:type="paragraph" w:customStyle="1" w:styleId="Text">
    <w:name w:val="Text"/>
    <w:basedOn w:val="Normal"/>
    <w:link w:val="TextChar"/>
    <w:uiPriority w:val="99"/>
    <w:rsid w:val="00DC2E83"/>
    <w:pPr>
      <w:spacing w:before="240" w:after="80" w:line="276" w:lineRule="auto"/>
      <w:jc w:val="both"/>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kriz.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88F40-84EE-4720-9E4D-4D873462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3218</Words>
  <Characters>18349</Characters>
  <Application>Microsoft Office Word</Application>
  <DocSecurity>0</DocSecurity>
  <Lines>152</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18</cp:revision>
  <cp:lastPrinted>2024-07-15T10:51:00Z</cp:lastPrinted>
  <dcterms:created xsi:type="dcterms:W3CDTF">2024-07-05T05:46:00Z</dcterms:created>
  <dcterms:modified xsi:type="dcterms:W3CDTF">2024-07-15T10:55:00Z</dcterms:modified>
</cp:coreProperties>
</file>